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3B" w:rsidRPr="00504A2A" w:rsidRDefault="00167BE5" w:rsidP="009E3334">
      <w:pPr>
        <w:kinsoku w:val="0"/>
        <w:overflowPunct w:val="0"/>
        <w:autoSpaceDE w:val="0"/>
        <w:autoSpaceDN w:val="0"/>
        <w:rPr>
          <w:rFonts w:asciiTheme="majorEastAsia" w:eastAsiaTheme="majorEastAsia" w:hAnsiTheme="majorEastAsia"/>
          <w:szCs w:val="21"/>
        </w:rPr>
      </w:pPr>
      <w:r w:rsidRPr="00D90493">
        <w:rPr>
          <w:rFonts w:asciiTheme="majorEastAsia" w:eastAsiaTheme="majorEastAsia" w:hAnsiTheme="majorEastAsia" w:hint="eastAsia"/>
          <w:szCs w:val="21"/>
        </w:rPr>
        <w:t>香川県</w:t>
      </w:r>
      <w:r w:rsidR="00CA15A1">
        <w:rPr>
          <w:rFonts w:asciiTheme="majorEastAsia" w:eastAsiaTheme="majorEastAsia" w:hAnsiTheme="majorEastAsia" w:hint="eastAsia"/>
          <w:szCs w:val="21"/>
        </w:rPr>
        <w:t>住まいの耐震化</w:t>
      </w:r>
      <w:r w:rsidR="00FA5143" w:rsidRPr="00D90493">
        <w:rPr>
          <w:rFonts w:asciiTheme="majorEastAsia" w:eastAsiaTheme="majorEastAsia" w:hAnsiTheme="majorEastAsia" w:hint="eastAsia"/>
          <w:szCs w:val="21"/>
        </w:rPr>
        <w:t>実績</w:t>
      </w:r>
      <w:r w:rsidRPr="00D90493">
        <w:rPr>
          <w:rFonts w:asciiTheme="majorEastAsia" w:eastAsiaTheme="majorEastAsia" w:hAnsiTheme="majorEastAsia" w:hint="eastAsia"/>
          <w:szCs w:val="21"/>
        </w:rPr>
        <w:t>事業者登録</w:t>
      </w:r>
      <w:r w:rsidR="00A53B25" w:rsidRPr="00D90493">
        <w:rPr>
          <w:rFonts w:asciiTheme="majorEastAsia" w:eastAsiaTheme="majorEastAsia" w:hAnsiTheme="majorEastAsia" w:hint="eastAsia"/>
          <w:szCs w:val="21"/>
        </w:rPr>
        <w:t>制度</w:t>
      </w:r>
      <w:r w:rsidRPr="00D90493">
        <w:rPr>
          <w:rFonts w:asciiTheme="majorEastAsia" w:eastAsiaTheme="majorEastAsia" w:hAnsiTheme="majorEastAsia" w:hint="eastAsia"/>
          <w:szCs w:val="21"/>
        </w:rPr>
        <w:t>要綱</w:t>
      </w:r>
    </w:p>
    <w:p w:rsidR="00167BE5" w:rsidRPr="00504A2A" w:rsidRDefault="00167BE5" w:rsidP="009E3334">
      <w:pPr>
        <w:kinsoku w:val="0"/>
        <w:overflowPunct w:val="0"/>
        <w:autoSpaceDE w:val="0"/>
        <w:autoSpaceDN w:val="0"/>
      </w:pPr>
    </w:p>
    <w:p w:rsidR="00C66970" w:rsidRDefault="00665A32" w:rsidP="009E3334">
      <w:pPr>
        <w:kinsoku w:val="0"/>
        <w:overflowPunct w:val="0"/>
        <w:autoSpaceDE w:val="0"/>
        <w:autoSpaceDN w:val="0"/>
        <w:jc w:val="right"/>
      </w:pPr>
      <w:r w:rsidRPr="00504A2A">
        <w:rPr>
          <w:rFonts w:hint="eastAsia"/>
        </w:rPr>
        <w:t>制定　令和元年</w:t>
      </w:r>
      <w:r w:rsidR="001238B6">
        <w:rPr>
          <w:rFonts w:hint="eastAsia"/>
        </w:rPr>
        <w:t>１０</w:t>
      </w:r>
      <w:r w:rsidRPr="00504A2A">
        <w:rPr>
          <w:rFonts w:hint="eastAsia"/>
        </w:rPr>
        <w:t>月</w:t>
      </w:r>
      <w:r w:rsidR="001238B6">
        <w:rPr>
          <w:rFonts w:hint="eastAsia"/>
        </w:rPr>
        <w:t>１５</w:t>
      </w:r>
      <w:r w:rsidR="00C66970" w:rsidRPr="00504A2A">
        <w:rPr>
          <w:rFonts w:hint="eastAsia"/>
        </w:rPr>
        <w:t>日</w:t>
      </w:r>
    </w:p>
    <w:p w:rsidR="0088680C" w:rsidRPr="00504A2A" w:rsidRDefault="0088680C" w:rsidP="0088680C">
      <w:pPr>
        <w:kinsoku w:val="0"/>
        <w:wordWrap w:val="0"/>
        <w:overflowPunct w:val="0"/>
        <w:autoSpaceDE w:val="0"/>
        <w:autoSpaceDN w:val="0"/>
        <w:jc w:val="right"/>
        <w:rPr>
          <w:rFonts w:hint="eastAsia"/>
        </w:rPr>
      </w:pPr>
      <w:r>
        <w:rPr>
          <w:rFonts w:hint="eastAsia"/>
        </w:rPr>
        <w:t>改正　令和２年　４月　１日</w:t>
      </w:r>
    </w:p>
    <w:p w:rsidR="00167BE5" w:rsidRPr="00504A2A" w:rsidRDefault="00167BE5" w:rsidP="009E3334">
      <w:pPr>
        <w:kinsoku w:val="0"/>
        <w:overflowPunct w:val="0"/>
        <w:autoSpaceDE w:val="0"/>
        <w:autoSpaceDN w:val="0"/>
      </w:pPr>
    </w:p>
    <w:p w:rsidR="00167BE5" w:rsidRPr="00504A2A" w:rsidRDefault="00167BE5" w:rsidP="009E3334">
      <w:pPr>
        <w:kinsoku w:val="0"/>
        <w:overflowPunct w:val="0"/>
        <w:autoSpaceDE w:val="0"/>
        <w:autoSpaceDN w:val="0"/>
        <w:ind w:firstLineChars="100" w:firstLine="210"/>
      </w:pPr>
      <w:r w:rsidRPr="00504A2A">
        <w:rPr>
          <w:rFonts w:hint="eastAsia"/>
        </w:rPr>
        <w:t>（目的）</w:t>
      </w:r>
    </w:p>
    <w:p w:rsidR="00C66970" w:rsidRPr="00504A2A" w:rsidRDefault="000D3B14" w:rsidP="009E3334">
      <w:pPr>
        <w:kinsoku w:val="0"/>
        <w:overflowPunct w:val="0"/>
        <w:autoSpaceDE w:val="0"/>
        <w:autoSpaceDN w:val="0"/>
        <w:ind w:left="210" w:hangingChars="100" w:hanging="210"/>
      </w:pPr>
      <w:r w:rsidRPr="00504A2A">
        <w:rPr>
          <w:rFonts w:hint="eastAsia"/>
        </w:rPr>
        <w:t xml:space="preserve">第１条　</w:t>
      </w:r>
      <w:r w:rsidR="00C66970" w:rsidRPr="00504A2A">
        <w:rPr>
          <w:rFonts w:hint="eastAsia"/>
        </w:rPr>
        <w:t>この要綱は、</w:t>
      </w:r>
      <w:r w:rsidR="00665A32" w:rsidRPr="00504A2A">
        <w:rPr>
          <w:rFonts w:hint="eastAsia"/>
        </w:rPr>
        <w:t>本県における民間住宅の耐震化を促進するため、民間</w:t>
      </w:r>
      <w:r w:rsidR="00C66970" w:rsidRPr="00504A2A">
        <w:rPr>
          <w:rFonts w:hint="eastAsia"/>
        </w:rPr>
        <w:t>住宅の</w:t>
      </w:r>
      <w:r w:rsidR="00665A32" w:rsidRPr="00504A2A">
        <w:rPr>
          <w:rFonts w:hint="eastAsia"/>
        </w:rPr>
        <w:t>耐震診断、耐震改修</w:t>
      </w:r>
      <w:r w:rsidR="002B4D08" w:rsidRPr="00504A2A">
        <w:rPr>
          <w:rFonts w:hint="eastAsia"/>
        </w:rPr>
        <w:t>設計、耐震改修工事</w:t>
      </w:r>
      <w:r w:rsidR="00665A32" w:rsidRPr="00504A2A">
        <w:rPr>
          <w:rFonts w:hint="eastAsia"/>
        </w:rPr>
        <w:t>等の実績がある県内</w:t>
      </w:r>
      <w:r w:rsidR="00C66970" w:rsidRPr="00504A2A">
        <w:rPr>
          <w:rFonts w:hint="eastAsia"/>
        </w:rPr>
        <w:t>事業者を登録するために必要な事項を定める</w:t>
      </w:r>
      <w:r w:rsidR="00FF6E94">
        <w:rPr>
          <w:rFonts w:hint="eastAsia"/>
        </w:rPr>
        <w:t>ことを目的とする</w:t>
      </w:r>
      <w:r w:rsidR="00C66970" w:rsidRPr="00504A2A">
        <w:rPr>
          <w:rFonts w:hint="eastAsia"/>
        </w:rPr>
        <w:t>。</w:t>
      </w:r>
    </w:p>
    <w:p w:rsidR="00C66970" w:rsidRPr="00504A2A" w:rsidRDefault="00C66970" w:rsidP="009E3334">
      <w:pPr>
        <w:kinsoku w:val="0"/>
        <w:overflowPunct w:val="0"/>
        <w:autoSpaceDE w:val="0"/>
        <w:autoSpaceDN w:val="0"/>
      </w:pPr>
    </w:p>
    <w:p w:rsidR="00167BE5" w:rsidRPr="00504A2A" w:rsidRDefault="00167BE5" w:rsidP="009E3334">
      <w:pPr>
        <w:kinsoku w:val="0"/>
        <w:overflowPunct w:val="0"/>
        <w:autoSpaceDE w:val="0"/>
        <w:autoSpaceDN w:val="0"/>
        <w:ind w:firstLineChars="100" w:firstLine="210"/>
      </w:pPr>
      <w:r w:rsidRPr="00504A2A">
        <w:rPr>
          <w:rFonts w:hint="eastAsia"/>
        </w:rPr>
        <w:t>（定義）</w:t>
      </w:r>
    </w:p>
    <w:p w:rsidR="00167BE5" w:rsidRPr="00504A2A" w:rsidRDefault="000D3B14" w:rsidP="009E3334">
      <w:pPr>
        <w:kinsoku w:val="0"/>
        <w:overflowPunct w:val="0"/>
        <w:autoSpaceDE w:val="0"/>
        <w:autoSpaceDN w:val="0"/>
        <w:ind w:left="210" w:hangingChars="100" w:hanging="210"/>
      </w:pPr>
      <w:r w:rsidRPr="00504A2A">
        <w:rPr>
          <w:rFonts w:hint="eastAsia"/>
        </w:rPr>
        <w:t>第</w:t>
      </w:r>
      <w:r w:rsidR="00A53B25" w:rsidRPr="00504A2A">
        <w:rPr>
          <w:rFonts w:hint="eastAsia"/>
        </w:rPr>
        <w:t>２</w:t>
      </w:r>
      <w:r w:rsidRPr="00504A2A">
        <w:rPr>
          <w:rFonts w:hint="eastAsia"/>
        </w:rPr>
        <w:t xml:space="preserve">条　</w:t>
      </w:r>
      <w:r w:rsidR="00A53B25" w:rsidRPr="00504A2A">
        <w:rPr>
          <w:rFonts w:hint="eastAsia"/>
        </w:rPr>
        <w:t>この要綱において次の各号に掲げる用語の定義</w:t>
      </w:r>
      <w:r w:rsidR="00167BE5" w:rsidRPr="00504A2A">
        <w:rPr>
          <w:rFonts w:hint="eastAsia"/>
        </w:rPr>
        <w:t>は、</w:t>
      </w:r>
      <w:r w:rsidR="00790B10" w:rsidRPr="00504A2A">
        <w:rPr>
          <w:rFonts w:hint="eastAsia"/>
        </w:rPr>
        <w:t>それぞれ当該</w:t>
      </w:r>
      <w:r w:rsidR="00167BE5" w:rsidRPr="00504A2A">
        <w:rPr>
          <w:rFonts w:hint="eastAsia"/>
        </w:rPr>
        <w:t>各号に定めるところによる。</w:t>
      </w:r>
    </w:p>
    <w:p w:rsidR="00460C18" w:rsidRPr="00504A2A" w:rsidRDefault="003A1D84" w:rsidP="009E3334">
      <w:pPr>
        <w:kinsoku w:val="0"/>
        <w:overflowPunct w:val="0"/>
        <w:autoSpaceDE w:val="0"/>
        <w:autoSpaceDN w:val="0"/>
        <w:ind w:leftChars="100" w:left="630" w:hangingChars="200" w:hanging="420"/>
      </w:pPr>
      <w:r w:rsidRPr="00504A2A">
        <w:rPr>
          <w:rFonts w:hint="eastAsia"/>
        </w:rPr>
        <w:t>（１</w:t>
      </w:r>
      <w:r w:rsidR="000D3B14" w:rsidRPr="00504A2A">
        <w:rPr>
          <w:rFonts w:hint="eastAsia"/>
        </w:rPr>
        <w:t>）</w:t>
      </w:r>
      <w:r w:rsidRPr="00504A2A">
        <w:rPr>
          <w:rFonts w:hint="eastAsia"/>
        </w:rPr>
        <w:t xml:space="preserve">登録建築士事務所　</w:t>
      </w:r>
      <w:r w:rsidR="00460C18" w:rsidRPr="00504A2A">
        <w:rPr>
          <w:rFonts w:hint="eastAsia"/>
        </w:rPr>
        <w:t>建</w:t>
      </w:r>
      <w:r w:rsidR="00460C18" w:rsidRPr="00504A2A">
        <w:rPr>
          <w:rFonts w:asciiTheme="minorEastAsia" w:hAnsiTheme="minorEastAsia" w:hint="eastAsia"/>
        </w:rPr>
        <w:t>築士法</w:t>
      </w:r>
      <w:r w:rsidR="00072EFF" w:rsidRPr="00504A2A">
        <w:rPr>
          <w:rFonts w:asciiTheme="minorEastAsia" w:hAnsiTheme="minorEastAsia" w:hint="eastAsia"/>
        </w:rPr>
        <w:t>（昭和25年法律第</w:t>
      </w:r>
      <w:r w:rsidR="00D906AA" w:rsidRPr="00504A2A">
        <w:rPr>
          <w:rFonts w:asciiTheme="minorEastAsia" w:hAnsiTheme="minorEastAsia"/>
          <w:spacing w:val="52"/>
          <w:kern w:val="0"/>
          <w:fitText w:val="420" w:id="2052204800"/>
        </w:rPr>
        <w:t>20</w:t>
      </w:r>
      <w:r w:rsidR="00D906AA" w:rsidRPr="00504A2A">
        <w:rPr>
          <w:rFonts w:asciiTheme="minorEastAsia" w:hAnsiTheme="minorEastAsia"/>
          <w:spacing w:val="1"/>
          <w:kern w:val="0"/>
          <w:fitText w:val="420" w:id="2052204800"/>
        </w:rPr>
        <w:t>2</w:t>
      </w:r>
      <w:r w:rsidR="00072EFF" w:rsidRPr="00504A2A">
        <w:rPr>
          <w:rFonts w:asciiTheme="minorEastAsia" w:hAnsiTheme="minorEastAsia" w:hint="eastAsia"/>
        </w:rPr>
        <w:t>号）</w:t>
      </w:r>
      <w:r w:rsidR="00460C18" w:rsidRPr="00504A2A">
        <w:rPr>
          <w:rFonts w:asciiTheme="minorEastAsia" w:hAnsiTheme="minorEastAsia" w:hint="eastAsia"/>
        </w:rPr>
        <w:t>第</w:t>
      </w:r>
      <w:r w:rsidR="0095609F" w:rsidRPr="00504A2A">
        <w:rPr>
          <w:rFonts w:asciiTheme="minorEastAsia" w:hAnsiTheme="minorEastAsia" w:hint="eastAsia"/>
        </w:rPr>
        <w:t>23</w:t>
      </w:r>
      <w:r w:rsidR="00460C18" w:rsidRPr="00504A2A">
        <w:rPr>
          <w:rFonts w:hint="eastAsia"/>
        </w:rPr>
        <w:t>条の３第１項の規定により登録を受けた建築士事務所</w:t>
      </w:r>
      <w:r w:rsidR="00E70589" w:rsidRPr="00504A2A">
        <w:rPr>
          <w:rFonts w:hint="eastAsia"/>
        </w:rPr>
        <w:t>のうち、この要綱に基づき登録された建築士事務所をいう。</w:t>
      </w:r>
    </w:p>
    <w:p w:rsidR="00E70589" w:rsidRPr="00504A2A" w:rsidRDefault="003A1D84" w:rsidP="009E3334">
      <w:pPr>
        <w:kinsoku w:val="0"/>
        <w:overflowPunct w:val="0"/>
        <w:autoSpaceDE w:val="0"/>
        <w:autoSpaceDN w:val="0"/>
        <w:ind w:leftChars="100" w:left="630" w:hangingChars="200" w:hanging="420"/>
      </w:pPr>
      <w:r w:rsidRPr="00504A2A">
        <w:rPr>
          <w:rFonts w:hint="eastAsia"/>
        </w:rPr>
        <w:t>（２</w:t>
      </w:r>
      <w:r w:rsidR="000D3B14" w:rsidRPr="00504A2A">
        <w:rPr>
          <w:rFonts w:hint="eastAsia"/>
        </w:rPr>
        <w:t>）</w:t>
      </w:r>
      <w:r w:rsidR="00E70589" w:rsidRPr="00504A2A">
        <w:rPr>
          <w:rFonts w:hint="eastAsia"/>
        </w:rPr>
        <w:t>登録施工者</w:t>
      </w:r>
      <w:r w:rsidRPr="00504A2A">
        <w:rPr>
          <w:rFonts w:hint="eastAsia"/>
        </w:rPr>
        <w:t xml:space="preserve">　</w:t>
      </w:r>
      <w:r w:rsidR="00E70589" w:rsidRPr="00504A2A">
        <w:rPr>
          <w:rFonts w:hint="eastAsia"/>
        </w:rPr>
        <w:t>耐震改修工事を行う事業者であって、この要綱に基づき登録された</w:t>
      </w:r>
      <w:r w:rsidRPr="00504A2A">
        <w:rPr>
          <w:rFonts w:hint="eastAsia"/>
        </w:rPr>
        <w:t>事業</w:t>
      </w:r>
      <w:r w:rsidR="00E70589" w:rsidRPr="00504A2A">
        <w:rPr>
          <w:rFonts w:hint="eastAsia"/>
        </w:rPr>
        <w:t>者をいう。</w:t>
      </w:r>
    </w:p>
    <w:p w:rsidR="003A1D84" w:rsidRPr="00504A2A" w:rsidRDefault="003A1D84" w:rsidP="009E3334">
      <w:pPr>
        <w:kinsoku w:val="0"/>
        <w:overflowPunct w:val="0"/>
        <w:autoSpaceDE w:val="0"/>
        <w:autoSpaceDN w:val="0"/>
        <w:ind w:firstLineChars="100" w:firstLine="210"/>
      </w:pPr>
      <w:r w:rsidRPr="00504A2A">
        <w:rPr>
          <w:rFonts w:hint="eastAsia"/>
        </w:rPr>
        <w:t>（３）登録事業者　登録建築士事務所及び登録施工者をいう。</w:t>
      </w:r>
    </w:p>
    <w:p w:rsidR="005C3297" w:rsidRPr="00504A2A" w:rsidRDefault="00167BE5" w:rsidP="005C3297">
      <w:pPr>
        <w:kinsoku w:val="0"/>
        <w:overflowPunct w:val="0"/>
        <w:autoSpaceDE w:val="0"/>
        <w:autoSpaceDN w:val="0"/>
        <w:ind w:leftChars="100" w:left="210" w:rightChars="-100" w:right="-210"/>
      </w:pPr>
      <w:r w:rsidRPr="00504A2A">
        <w:rPr>
          <w:rFonts w:hint="eastAsia"/>
        </w:rPr>
        <w:t>（</w:t>
      </w:r>
      <w:r w:rsidR="000D3B14" w:rsidRPr="00504A2A">
        <w:rPr>
          <w:rFonts w:hint="eastAsia"/>
        </w:rPr>
        <w:t>４</w:t>
      </w:r>
      <w:r w:rsidR="003A1D84" w:rsidRPr="00504A2A">
        <w:rPr>
          <w:rFonts w:hint="eastAsia"/>
        </w:rPr>
        <w:t>）</w:t>
      </w:r>
      <w:r w:rsidR="00D84334" w:rsidRPr="00504A2A">
        <w:rPr>
          <w:rFonts w:hint="eastAsia"/>
        </w:rPr>
        <w:t>耐震診断　次</w:t>
      </w:r>
      <w:r w:rsidR="009E3334" w:rsidRPr="00504A2A">
        <w:rPr>
          <w:rFonts w:hint="eastAsia"/>
        </w:rPr>
        <w:t>に掲げるい</w:t>
      </w:r>
      <w:r w:rsidR="00D84334" w:rsidRPr="00504A2A">
        <w:rPr>
          <w:rFonts w:hint="eastAsia"/>
        </w:rPr>
        <w:t>ずれかの方法により耐震診断技術者（建築士の資</w:t>
      </w:r>
      <w:r w:rsidR="00270144" w:rsidRPr="00504A2A">
        <w:rPr>
          <w:rFonts w:hint="eastAsia"/>
        </w:rPr>
        <w:t>格を有し、別</w:t>
      </w:r>
    </w:p>
    <w:p w:rsidR="005C3297" w:rsidRPr="00504A2A" w:rsidRDefault="00270144" w:rsidP="005C3297">
      <w:pPr>
        <w:kinsoku w:val="0"/>
        <w:overflowPunct w:val="0"/>
        <w:autoSpaceDE w:val="0"/>
        <w:autoSpaceDN w:val="0"/>
        <w:ind w:leftChars="100" w:left="210" w:rightChars="-100" w:right="-210" w:firstLineChars="200" w:firstLine="420"/>
        <w:rPr>
          <w:rFonts w:asciiTheme="minorEastAsia" w:hAnsiTheme="minorEastAsia"/>
        </w:rPr>
      </w:pPr>
      <w:r w:rsidRPr="00504A2A">
        <w:rPr>
          <w:rFonts w:hint="eastAsia"/>
        </w:rPr>
        <w:t>表</w:t>
      </w:r>
      <w:r w:rsidR="00D906AA" w:rsidRPr="00504A2A">
        <w:rPr>
          <w:rFonts w:hint="eastAsia"/>
        </w:rPr>
        <w:t>に定める講習を受講した者又は建築</w:t>
      </w:r>
      <w:r w:rsidR="00D906AA" w:rsidRPr="00504A2A">
        <w:rPr>
          <w:rFonts w:asciiTheme="minorEastAsia" w:hAnsiTheme="minorEastAsia" w:hint="eastAsia"/>
        </w:rPr>
        <w:t>士法（昭和25</w:t>
      </w:r>
      <w:r w:rsidR="00D84334" w:rsidRPr="00504A2A">
        <w:rPr>
          <w:rFonts w:asciiTheme="minorEastAsia" w:hAnsiTheme="minorEastAsia" w:hint="eastAsia"/>
        </w:rPr>
        <w:t>年法律第</w:t>
      </w:r>
      <w:r w:rsidR="00D906AA" w:rsidRPr="00504A2A">
        <w:rPr>
          <w:rFonts w:asciiTheme="minorEastAsia" w:hAnsiTheme="minorEastAsia" w:hint="eastAsia"/>
          <w:spacing w:val="52"/>
          <w:kern w:val="0"/>
          <w:fitText w:val="420" w:id="2052205056"/>
        </w:rPr>
        <w:t>2</w:t>
      </w:r>
      <w:r w:rsidR="00D906AA" w:rsidRPr="00504A2A">
        <w:rPr>
          <w:rFonts w:asciiTheme="minorEastAsia" w:hAnsiTheme="minorEastAsia"/>
          <w:spacing w:val="52"/>
          <w:kern w:val="0"/>
          <w:fitText w:val="420" w:id="2052205056"/>
        </w:rPr>
        <w:t>0</w:t>
      </w:r>
      <w:r w:rsidR="00D906AA" w:rsidRPr="00504A2A">
        <w:rPr>
          <w:rFonts w:asciiTheme="minorEastAsia" w:hAnsiTheme="minorEastAsia"/>
          <w:spacing w:val="1"/>
          <w:kern w:val="0"/>
          <w:fitText w:val="420" w:id="2052205056"/>
        </w:rPr>
        <w:t>2</w:t>
      </w:r>
      <w:r w:rsidR="00D84334" w:rsidRPr="00504A2A">
        <w:rPr>
          <w:rFonts w:asciiTheme="minorEastAsia" w:hAnsiTheme="minorEastAsia" w:hint="eastAsia"/>
        </w:rPr>
        <w:t>号）第</w:t>
      </w:r>
      <w:r w:rsidR="00D906AA" w:rsidRPr="00504A2A">
        <w:rPr>
          <w:rFonts w:asciiTheme="minorEastAsia" w:hAnsiTheme="minorEastAsia" w:hint="eastAsia"/>
        </w:rPr>
        <w:t>1</w:t>
      </w:r>
      <w:r w:rsidR="00D906AA" w:rsidRPr="00504A2A">
        <w:rPr>
          <w:rFonts w:asciiTheme="minorEastAsia" w:hAnsiTheme="minorEastAsia"/>
        </w:rPr>
        <w:t>0</w:t>
      </w:r>
      <w:r w:rsidR="00D84334" w:rsidRPr="00504A2A">
        <w:rPr>
          <w:rFonts w:asciiTheme="minorEastAsia" w:hAnsiTheme="minorEastAsia" w:hint="eastAsia"/>
        </w:rPr>
        <w:t>条の２の２第４</w:t>
      </w:r>
    </w:p>
    <w:p w:rsidR="00D84334" w:rsidRPr="00504A2A" w:rsidRDefault="00D84334" w:rsidP="005C3297">
      <w:pPr>
        <w:kinsoku w:val="0"/>
        <w:overflowPunct w:val="0"/>
        <w:autoSpaceDE w:val="0"/>
        <w:autoSpaceDN w:val="0"/>
        <w:ind w:leftChars="100" w:left="210" w:rightChars="-100" w:right="-210" w:firstLineChars="200" w:firstLine="420"/>
      </w:pPr>
      <w:r w:rsidRPr="00504A2A">
        <w:rPr>
          <w:rFonts w:asciiTheme="minorEastAsia" w:hAnsiTheme="minorEastAsia" w:hint="eastAsia"/>
        </w:rPr>
        <w:t>項に規定する構造設計一級建築士をいう。）が</w:t>
      </w:r>
      <w:r w:rsidRPr="00504A2A">
        <w:rPr>
          <w:rFonts w:hint="eastAsia"/>
        </w:rPr>
        <w:t>行う住宅の地震に対する安全性の評価をいう。</w:t>
      </w:r>
    </w:p>
    <w:p w:rsidR="00D84334" w:rsidRPr="00504A2A" w:rsidRDefault="00FE6C0D" w:rsidP="009E3334">
      <w:pPr>
        <w:kinsoku w:val="0"/>
        <w:overflowPunct w:val="0"/>
        <w:autoSpaceDE w:val="0"/>
        <w:autoSpaceDN w:val="0"/>
        <w:ind w:leftChars="400" w:left="1050" w:hangingChars="100" w:hanging="210"/>
      </w:pPr>
      <w:r>
        <w:rPr>
          <w:rFonts w:hint="eastAsia"/>
        </w:rPr>
        <w:t>ア</w:t>
      </w:r>
      <w:r w:rsidR="00D906AA" w:rsidRPr="00504A2A">
        <w:rPr>
          <w:rFonts w:hint="eastAsia"/>
        </w:rPr>
        <w:t xml:space="preserve">　建築基準法</w:t>
      </w:r>
      <w:r w:rsidR="00D906AA" w:rsidRPr="00504A2A">
        <w:rPr>
          <w:rFonts w:asciiTheme="minorEastAsia" w:hAnsiTheme="minorEastAsia" w:hint="eastAsia"/>
        </w:rPr>
        <w:t>施行令（昭和25</w:t>
      </w:r>
      <w:r w:rsidR="00D84334" w:rsidRPr="00504A2A">
        <w:rPr>
          <w:rFonts w:asciiTheme="minorEastAsia" w:hAnsiTheme="minorEastAsia" w:hint="eastAsia"/>
        </w:rPr>
        <w:t>年政令第</w:t>
      </w:r>
      <w:r w:rsidR="00D906AA" w:rsidRPr="00504A2A">
        <w:rPr>
          <w:rFonts w:asciiTheme="minorEastAsia" w:hAnsiTheme="minorEastAsia" w:hint="eastAsia"/>
          <w:spacing w:val="52"/>
          <w:kern w:val="0"/>
          <w:fitText w:val="420" w:id="2052205057"/>
        </w:rPr>
        <w:t>3</w:t>
      </w:r>
      <w:r w:rsidR="00D906AA" w:rsidRPr="00504A2A">
        <w:rPr>
          <w:rFonts w:asciiTheme="minorEastAsia" w:hAnsiTheme="minorEastAsia"/>
          <w:spacing w:val="52"/>
          <w:kern w:val="0"/>
          <w:fitText w:val="420" w:id="2052205057"/>
        </w:rPr>
        <w:t>3</w:t>
      </w:r>
      <w:r w:rsidR="00D906AA" w:rsidRPr="00504A2A">
        <w:rPr>
          <w:rFonts w:asciiTheme="minorEastAsia" w:hAnsiTheme="minorEastAsia"/>
          <w:spacing w:val="1"/>
          <w:kern w:val="0"/>
          <w:fitText w:val="420" w:id="2052205057"/>
        </w:rPr>
        <w:t>8</w:t>
      </w:r>
      <w:r w:rsidR="00D84334" w:rsidRPr="00504A2A">
        <w:rPr>
          <w:rFonts w:asciiTheme="minorEastAsia" w:hAnsiTheme="minorEastAsia" w:hint="eastAsia"/>
        </w:rPr>
        <w:t>号）第３章第８節に規定</w:t>
      </w:r>
      <w:r w:rsidR="00D84334" w:rsidRPr="00504A2A">
        <w:rPr>
          <w:rFonts w:hint="eastAsia"/>
        </w:rPr>
        <w:t>する構造計算によるもの。</w:t>
      </w:r>
    </w:p>
    <w:p w:rsidR="00D84334" w:rsidRPr="00504A2A" w:rsidRDefault="00FE6C0D" w:rsidP="009E3334">
      <w:pPr>
        <w:kinsoku w:val="0"/>
        <w:overflowPunct w:val="0"/>
        <w:autoSpaceDE w:val="0"/>
        <w:autoSpaceDN w:val="0"/>
        <w:ind w:leftChars="400" w:left="1050" w:hangingChars="100" w:hanging="210"/>
      </w:pPr>
      <w:r>
        <w:rPr>
          <w:rFonts w:hint="eastAsia"/>
        </w:rPr>
        <w:t>イ</w:t>
      </w:r>
      <w:r w:rsidR="00D84334" w:rsidRPr="00504A2A">
        <w:rPr>
          <w:rFonts w:hint="eastAsia"/>
        </w:rPr>
        <w:t xml:space="preserve">　建築物の耐震診断及び耐震改修</w:t>
      </w:r>
      <w:r w:rsidR="00D906AA" w:rsidRPr="00504A2A">
        <w:rPr>
          <w:rFonts w:hint="eastAsia"/>
        </w:rPr>
        <w:t>の促進を図るための基本的な方針（平成</w:t>
      </w:r>
      <w:r w:rsidR="00D906AA" w:rsidRPr="00504A2A">
        <w:rPr>
          <w:rFonts w:asciiTheme="minorEastAsia" w:hAnsiTheme="minorEastAsia" w:hint="eastAsia"/>
        </w:rPr>
        <w:t>1</w:t>
      </w:r>
      <w:r w:rsidR="00D906AA" w:rsidRPr="00504A2A">
        <w:rPr>
          <w:rFonts w:asciiTheme="minorEastAsia" w:hAnsiTheme="minorEastAsia"/>
        </w:rPr>
        <w:t>8</w:t>
      </w:r>
      <w:r w:rsidR="00D906AA" w:rsidRPr="00504A2A">
        <w:rPr>
          <w:rFonts w:asciiTheme="minorEastAsia" w:hAnsiTheme="minorEastAsia" w:hint="eastAsia"/>
        </w:rPr>
        <w:t>年国土交通省告示第</w:t>
      </w:r>
      <w:r w:rsidR="00D906AA" w:rsidRPr="00504A2A">
        <w:rPr>
          <w:rFonts w:asciiTheme="minorEastAsia" w:hAnsiTheme="minorEastAsia" w:hint="eastAsia"/>
          <w:spacing w:val="52"/>
          <w:kern w:val="0"/>
          <w:fitText w:val="420" w:id="2052206592"/>
        </w:rPr>
        <w:t>18</w:t>
      </w:r>
      <w:r w:rsidR="00D906AA" w:rsidRPr="00504A2A">
        <w:rPr>
          <w:rFonts w:asciiTheme="minorEastAsia" w:hAnsiTheme="minorEastAsia" w:hint="eastAsia"/>
          <w:spacing w:val="1"/>
          <w:kern w:val="0"/>
          <w:fitText w:val="420" w:id="2052206592"/>
        </w:rPr>
        <w:t>4</w:t>
      </w:r>
      <w:r w:rsidR="00D84334" w:rsidRPr="00504A2A">
        <w:rPr>
          <w:rFonts w:asciiTheme="minorEastAsia" w:hAnsiTheme="minorEastAsia" w:hint="eastAsia"/>
        </w:rPr>
        <w:t>号。</w:t>
      </w:r>
      <w:r w:rsidR="00D84334" w:rsidRPr="00504A2A">
        <w:rPr>
          <w:rFonts w:hint="eastAsia"/>
        </w:rPr>
        <w:t>以下「基本方針」という。）別添第一に示すもの。</w:t>
      </w:r>
    </w:p>
    <w:p w:rsidR="004D6AAF" w:rsidRPr="00504A2A" w:rsidRDefault="00FE6C0D" w:rsidP="004D6AAF">
      <w:pPr>
        <w:kinsoku w:val="0"/>
        <w:overflowPunct w:val="0"/>
        <w:autoSpaceDE w:val="0"/>
        <w:autoSpaceDN w:val="0"/>
        <w:ind w:leftChars="400" w:left="1050" w:hangingChars="100" w:hanging="210"/>
      </w:pPr>
      <w:r>
        <w:rPr>
          <w:rFonts w:hint="eastAsia"/>
        </w:rPr>
        <w:t>ウ　ア、イ</w:t>
      </w:r>
      <w:r w:rsidR="00D84334" w:rsidRPr="00504A2A">
        <w:rPr>
          <w:rFonts w:hint="eastAsia"/>
        </w:rPr>
        <w:t>に掲げるもののほか、これらと同等以上の評価精度を有すると認められるもの</w:t>
      </w:r>
      <w:r w:rsidR="000E53D2" w:rsidRPr="00504A2A">
        <w:rPr>
          <w:rFonts w:hint="eastAsia"/>
        </w:rPr>
        <w:t>。</w:t>
      </w:r>
    </w:p>
    <w:p w:rsidR="00D84334" w:rsidRPr="00504A2A" w:rsidRDefault="00790B10" w:rsidP="004D6AAF">
      <w:pPr>
        <w:kinsoku w:val="0"/>
        <w:overflowPunct w:val="0"/>
        <w:autoSpaceDE w:val="0"/>
        <w:autoSpaceDN w:val="0"/>
        <w:ind w:leftChars="100" w:left="630" w:hangingChars="200" w:hanging="420"/>
      </w:pPr>
      <w:r w:rsidRPr="00504A2A">
        <w:rPr>
          <w:rFonts w:hint="eastAsia"/>
        </w:rPr>
        <w:t>（５</w:t>
      </w:r>
      <w:r w:rsidR="00D84334" w:rsidRPr="00504A2A">
        <w:rPr>
          <w:rFonts w:hint="eastAsia"/>
        </w:rPr>
        <w:t>）耐震改修工事　耐震診断により、構造耐力上主要な部分の地震に対する安全性が、地震の振動及び衝撃に対して倒壊し、若しくは崩壊する危険性が高いと評価され、又は倒壊する危険性があると評価されたものについて、次に掲げる</w:t>
      </w:r>
      <w:r w:rsidR="00271671">
        <w:rPr>
          <w:rFonts w:hint="eastAsia"/>
        </w:rPr>
        <w:t>いずれかの方法により行う住宅の地震に対する安全性の向上を目的と</w:t>
      </w:r>
      <w:r w:rsidR="00D84334" w:rsidRPr="00504A2A">
        <w:rPr>
          <w:rFonts w:hint="eastAsia"/>
        </w:rPr>
        <w:t>する工事をいう。</w:t>
      </w:r>
    </w:p>
    <w:p w:rsidR="00D84334" w:rsidRPr="00504A2A" w:rsidRDefault="00FE6C0D" w:rsidP="009E3334">
      <w:pPr>
        <w:kinsoku w:val="0"/>
        <w:overflowPunct w:val="0"/>
        <w:autoSpaceDE w:val="0"/>
        <w:autoSpaceDN w:val="0"/>
        <w:ind w:leftChars="400" w:left="1050" w:hangingChars="100" w:hanging="210"/>
      </w:pPr>
      <w:r>
        <w:rPr>
          <w:rFonts w:hint="eastAsia"/>
        </w:rPr>
        <w:t>ア</w:t>
      </w:r>
      <w:r w:rsidR="00BD2FE9" w:rsidRPr="00504A2A">
        <w:rPr>
          <w:rFonts w:hint="eastAsia"/>
        </w:rPr>
        <w:t xml:space="preserve">　建築基準法（昭</w:t>
      </w:r>
      <w:r w:rsidR="00BD2FE9" w:rsidRPr="00504A2A">
        <w:rPr>
          <w:rFonts w:asciiTheme="minorEastAsia" w:hAnsiTheme="minorEastAsia" w:hint="eastAsia"/>
        </w:rPr>
        <w:t>和25</w:t>
      </w:r>
      <w:r w:rsidR="00D84334" w:rsidRPr="00504A2A">
        <w:rPr>
          <w:rFonts w:asciiTheme="minorEastAsia" w:hAnsiTheme="minorEastAsia" w:hint="eastAsia"/>
        </w:rPr>
        <w:t>年法律第</w:t>
      </w:r>
      <w:r w:rsidR="00BD2FE9" w:rsidRPr="00504A2A">
        <w:rPr>
          <w:rFonts w:asciiTheme="minorEastAsia" w:hAnsiTheme="minorEastAsia" w:hint="eastAsia"/>
          <w:spacing w:val="52"/>
          <w:kern w:val="0"/>
          <w:fitText w:val="420" w:id="2052206593"/>
        </w:rPr>
        <w:t>20</w:t>
      </w:r>
      <w:r w:rsidR="00BD2FE9" w:rsidRPr="00504A2A">
        <w:rPr>
          <w:rFonts w:asciiTheme="minorEastAsia" w:hAnsiTheme="minorEastAsia" w:hint="eastAsia"/>
          <w:spacing w:val="1"/>
          <w:kern w:val="0"/>
          <w:fitText w:val="420" w:id="2052206593"/>
        </w:rPr>
        <w:t>1</w:t>
      </w:r>
      <w:r w:rsidR="00D84334" w:rsidRPr="00504A2A">
        <w:rPr>
          <w:rFonts w:asciiTheme="minorEastAsia" w:hAnsiTheme="minorEastAsia" w:hint="eastAsia"/>
        </w:rPr>
        <w:t>号。以下「法」という。）第</w:t>
      </w:r>
      <w:r w:rsidR="00BD2FE9" w:rsidRPr="00504A2A">
        <w:rPr>
          <w:rFonts w:asciiTheme="minorEastAsia" w:hAnsiTheme="minorEastAsia" w:hint="eastAsia"/>
        </w:rPr>
        <w:t>19</w:t>
      </w:r>
      <w:r w:rsidR="00D84334" w:rsidRPr="00504A2A">
        <w:rPr>
          <w:rFonts w:asciiTheme="minorEastAsia" w:hAnsiTheme="minorEastAsia" w:hint="eastAsia"/>
        </w:rPr>
        <w:t>条及び第</w:t>
      </w:r>
      <w:r w:rsidR="00BD2FE9" w:rsidRPr="00504A2A">
        <w:rPr>
          <w:rFonts w:asciiTheme="minorEastAsia" w:hAnsiTheme="minorEastAsia" w:hint="eastAsia"/>
        </w:rPr>
        <w:t>20</w:t>
      </w:r>
      <w:r w:rsidR="00D84334" w:rsidRPr="00504A2A">
        <w:rPr>
          <w:rFonts w:hint="eastAsia"/>
        </w:rPr>
        <w:t>条の規定に適合するように行われるもの。</w:t>
      </w:r>
    </w:p>
    <w:p w:rsidR="00D84334" w:rsidRPr="00504A2A" w:rsidRDefault="00FE6C0D" w:rsidP="009E3334">
      <w:pPr>
        <w:kinsoku w:val="0"/>
        <w:overflowPunct w:val="0"/>
        <w:autoSpaceDE w:val="0"/>
        <w:autoSpaceDN w:val="0"/>
        <w:ind w:firstLineChars="400" w:firstLine="840"/>
      </w:pPr>
      <w:r>
        <w:rPr>
          <w:rFonts w:hint="eastAsia"/>
        </w:rPr>
        <w:t>イ</w:t>
      </w:r>
      <w:r w:rsidR="00D84334" w:rsidRPr="00504A2A">
        <w:rPr>
          <w:rFonts w:hint="eastAsia"/>
        </w:rPr>
        <w:t xml:space="preserve">　基本方針別添第二に示すもの。</w:t>
      </w:r>
    </w:p>
    <w:p w:rsidR="009E3334" w:rsidRPr="00504A2A" w:rsidRDefault="00FE6C0D" w:rsidP="009E3334">
      <w:pPr>
        <w:kinsoku w:val="0"/>
        <w:overflowPunct w:val="0"/>
        <w:autoSpaceDE w:val="0"/>
        <w:autoSpaceDN w:val="0"/>
        <w:ind w:leftChars="400" w:left="1050" w:hangingChars="100" w:hanging="210"/>
      </w:pPr>
      <w:r>
        <w:rPr>
          <w:rFonts w:hint="eastAsia"/>
        </w:rPr>
        <w:t>ウ　ア、イ</w:t>
      </w:r>
      <w:r w:rsidR="00D84334" w:rsidRPr="00504A2A">
        <w:rPr>
          <w:rFonts w:hint="eastAsia"/>
        </w:rPr>
        <w:t>に掲げるもののほか、これらと同等以上に安全性を向上させると認められるもの。</w:t>
      </w:r>
    </w:p>
    <w:p w:rsidR="00D84334" w:rsidRPr="00504A2A" w:rsidRDefault="00790B10" w:rsidP="009E3334">
      <w:pPr>
        <w:kinsoku w:val="0"/>
        <w:overflowPunct w:val="0"/>
        <w:autoSpaceDE w:val="0"/>
        <w:autoSpaceDN w:val="0"/>
        <w:ind w:leftChars="100" w:left="630" w:hangingChars="200" w:hanging="420"/>
      </w:pPr>
      <w:r w:rsidRPr="00504A2A">
        <w:rPr>
          <w:rFonts w:hint="eastAsia"/>
        </w:rPr>
        <w:t>（６</w:t>
      </w:r>
      <w:r w:rsidR="00D84334" w:rsidRPr="00504A2A">
        <w:rPr>
          <w:rFonts w:hint="eastAsia"/>
        </w:rPr>
        <w:t>）簡易耐震改修工事　次に掲げる</w:t>
      </w:r>
      <w:r w:rsidR="00D84334" w:rsidRPr="00504A2A">
        <w:rPr>
          <w:rFonts w:ascii="ＭＳ 明朝" w:hAnsi="ＭＳ 明朝" w:hint="eastAsia"/>
        </w:rPr>
        <w:t>方法により耐震診断を行った結果、上部構造評点が</w:t>
      </w:r>
      <w:r w:rsidR="00BD2FE9" w:rsidRPr="00504A2A">
        <w:rPr>
          <w:rFonts w:ascii="ＭＳ 明朝" w:hAnsi="ＭＳ 明朝" w:hint="eastAsia"/>
          <w:spacing w:val="52"/>
          <w:kern w:val="0"/>
          <w:fitText w:val="420" w:id="2052206850"/>
        </w:rPr>
        <w:t>0.</w:t>
      </w:r>
      <w:r w:rsidR="00BD2FE9" w:rsidRPr="00504A2A">
        <w:rPr>
          <w:rFonts w:ascii="ＭＳ 明朝" w:hAnsi="ＭＳ 明朝" w:hint="eastAsia"/>
          <w:spacing w:val="1"/>
          <w:kern w:val="0"/>
          <w:fitText w:val="420" w:id="2052206850"/>
        </w:rPr>
        <w:t>7</w:t>
      </w:r>
      <w:r w:rsidR="00D84334" w:rsidRPr="00504A2A">
        <w:rPr>
          <w:rFonts w:ascii="ＭＳ 明朝" w:hAnsi="ＭＳ 明朝" w:hint="eastAsia"/>
        </w:rPr>
        <w:t>未満と判断されたものについて、上部構造評点を</w:t>
      </w:r>
      <w:r w:rsidR="00BD2FE9" w:rsidRPr="00504A2A">
        <w:rPr>
          <w:rFonts w:ascii="ＭＳ 明朝" w:hAnsi="ＭＳ 明朝" w:hint="eastAsia"/>
          <w:spacing w:val="52"/>
          <w:kern w:val="0"/>
          <w:fitText w:val="420" w:id="2052206848"/>
        </w:rPr>
        <w:t>0.</w:t>
      </w:r>
      <w:r w:rsidR="00BD2FE9" w:rsidRPr="00504A2A">
        <w:rPr>
          <w:rFonts w:ascii="ＭＳ 明朝" w:hAnsi="ＭＳ 明朝" w:hint="eastAsia"/>
          <w:spacing w:val="1"/>
          <w:kern w:val="0"/>
          <w:fitText w:val="420" w:id="2052206848"/>
        </w:rPr>
        <w:t>7</w:t>
      </w:r>
      <w:r w:rsidR="00D84334" w:rsidRPr="00504A2A">
        <w:rPr>
          <w:rFonts w:ascii="ＭＳ 明朝" w:hAnsi="ＭＳ 明朝" w:hint="eastAsia"/>
        </w:rPr>
        <w:t>以上</w:t>
      </w:r>
      <w:r w:rsidR="00BD2FE9" w:rsidRPr="00504A2A">
        <w:rPr>
          <w:rFonts w:ascii="ＭＳ 明朝" w:hAnsi="ＭＳ 明朝" w:hint="eastAsia"/>
          <w:spacing w:val="52"/>
          <w:kern w:val="0"/>
          <w:fitText w:val="420" w:id="2052206849"/>
        </w:rPr>
        <w:t>1.</w:t>
      </w:r>
      <w:r w:rsidR="00BD2FE9" w:rsidRPr="00504A2A">
        <w:rPr>
          <w:rFonts w:ascii="ＭＳ 明朝" w:hAnsi="ＭＳ 明朝" w:hint="eastAsia"/>
          <w:spacing w:val="1"/>
          <w:kern w:val="0"/>
          <w:fitText w:val="420" w:id="2052206849"/>
        </w:rPr>
        <w:t>0</w:t>
      </w:r>
      <w:r w:rsidR="00D84334" w:rsidRPr="00504A2A">
        <w:rPr>
          <w:rFonts w:ascii="ＭＳ 明朝" w:hAnsi="ＭＳ 明朝" w:hint="eastAsia"/>
        </w:rPr>
        <w:t>未満まで耐震性を高める工事をいう。</w:t>
      </w:r>
    </w:p>
    <w:p w:rsidR="004D6AAF" w:rsidRPr="00504A2A" w:rsidRDefault="00D84334" w:rsidP="005C3297">
      <w:pPr>
        <w:kinsoku w:val="0"/>
        <w:overflowPunct w:val="0"/>
        <w:autoSpaceDE w:val="0"/>
        <w:autoSpaceDN w:val="0"/>
        <w:ind w:leftChars="433" w:left="909" w:rightChars="-50" w:right="-105"/>
        <w:rPr>
          <w:rFonts w:ascii="ＭＳ 明朝" w:hAnsi="ＭＳ 明朝"/>
        </w:rPr>
      </w:pPr>
      <w:r w:rsidRPr="00504A2A">
        <w:rPr>
          <w:rFonts w:ascii="ＭＳ 明朝" w:hAnsi="ＭＳ 明朝" w:hint="eastAsia"/>
        </w:rPr>
        <w:lastRenderedPageBreak/>
        <w:t>（一財）日本建築防災協会による「木造住宅の耐震診断と補強方法－木造住宅の耐震精密診断と補強方法（改訂版）－」または「2012年改訂版木造住宅の耐震診断と補強方法」の一般診断法又は精密診断法</w:t>
      </w:r>
    </w:p>
    <w:p w:rsidR="004D6AAF" w:rsidRPr="00504A2A" w:rsidRDefault="00790B10" w:rsidP="004D6AAF">
      <w:pPr>
        <w:kinsoku w:val="0"/>
        <w:overflowPunct w:val="0"/>
        <w:autoSpaceDE w:val="0"/>
        <w:autoSpaceDN w:val="0"/>
        <w:ind w:leftChars="100" w:left="630" w:hangingChars="200" w:hanging="420"/>
        <w:rPr>
          <w:rFonts w:ascii="ＭＳ 明朝" w:hAnsi="ＭＳ 明朝"/>
        </w:rPr>
      </w:pPr>
      <w:r w:rsidRPr="00504A2A">
        <w:rPr>
          <w:rFonts w:hint="eastAsia"/>
        </w:rPr>
        <w:t>（７）耐震改修設計　登録建築士事務所に所属する建築士が行う耐震改修工事又は簡易耐震改修工事に係る設計図書（工事に要する費用の積算見積書を含む。）の作成をいう。</w:t>
      </w:r>
    </w:p>
    <w:p w:rsidR="00BD2FE9" w:rsidRPr="00504A2A" w:rsidRDefault="00790B10" w:rsidP="004D6AAF">
      <w:pPr>
        <w:kinsoku w:val="0"/>
        <w:overflowPunct w:val="0"/>
        <w:autoSpaceDE w:val="0"/>
        <w:autoSpaceDN w:val="0"/>
        <w:ind w:leftChars="100" w:left="630" w:hangingChars="200" w:hanging="420"/>
        <w:rPr>
          <w:rFonts w:ascii="ＭＳ 明朝" w:hAnsi="ＭＳ 明朝"/>
        </w:rPr>
      </w:pPr>
      <w:r w:rsidRPr="00504A2A">
        <w:rPr>
          <w:rFonts w:hint="eastAsia"/>
        </w:rPr>
        <w:t>（８</w:t>
      </w:r>
      <w:r w:rsidR="00BD2FE9" w:rsidRPr="00504A2A">
        <w:rPr>
          <w:rFonts w:hint="eastAsia"/>
        </w:rPr>
        <w:t>）民間住宅耐震対策支援事業　市町において実施する</w:t>
      </w:r>
      <w:r w:rsidRPr="00504A2A">
        <w:rPr>
          <w:rFonts w:hint="eastAsia"/>
        </w:rPr>
        <w:t>民間住宅の</w:t>
      </w:r>
      <w:r w:rsidR="00BD2FE9" w:rsidRPr="00504A2A">
        <w:rPr>
          <w:rFonts w:hint="eastAsia"/>
        </w:rPr>
        <w:t>耐震診断、耐震改修工事及び簡易耐震改修工事に要する事業費を補助する事業をいう。</w:t>
      </w:r>
    </w:p>
    <w:p w:rsidR="00167BE5" w:rsidRPr="00504A2A" w:rsidRDefault="00167BE5" w:rsidP="009E3334">
      <w:pPr>
        <w:kinsoku w:val="0"/>
        <w:overflowPunct w:val="0"/>
        <w:autoSpaceDE w:val="0"/>
        <w:autoSpaceDN w:val="0"/>
      </w:pPr>
    </w:p>
    <w:p w:rsidR="00167BE5" w:rsidRPr="00504A2A" w:rsidRDefault="00167BE5" w:rsidP="009E3334">
      <w:pPr>
        <w:kinsoku w:val="0"/>
        <w:overflowPunct w:val="0"/>
        <w:autoSpaceDE w:val="0"/>
        <w:autoSpaceDN w:val="0"/>
        <w:ind w:firstLineChars="100" w:firstLine="210"/>
      </w:pPr>
      <w:r w:rsidRPr="00504A2A">
        <w:rPr>
          <w:rFonts w:hint="eastAsia"/>
        </w:rPr>
        <w:t>（</w:t>
      </w:r>
      <w:r w:rsidR="00856CB6" w:rsidRPr="00504A2A">
        <w:rPr>
          <w:rFonts w:hint="eastAsia"/>
        </w:rPr>
        <w:t>登録要件</w:t>
      </w:r>
      <w:r w:rsidRPr="00504A2A">
        <w:rPr>
          <w:rFonts w:hint="eastAsia"/>
        </w:rPr>
        <w:t>）</w:t>
      </w:r>
    </w:p>
    <w:p w:rsidR="00E70589" w:rsidRPr="00504A2A" w:rsidRDefault="003A1D84" w:rsidP="009E3334">
      <w:pPr>
        <w:kinsoku w:val="0"/>
        <w:overflowPunct w:val="0"/>
        <w:autoSpaceDE w:val="0"/>
        <w:autoSpaceDN w:val="0"/>
        <w:ind w:left="210" w:hangingChars="100" w:hanging="210"/>
      </w:pPr>
      <w:r w:rsidRPr="00504A2A">
        <w:rPr>
          <w:rFonts w:hint="eastAsia"/>
        </w:rPr>
        <w:t>第</w:t>
      </w:r>
      <w:r w:rsidR="00A53B25" w:rsidRPr="00504A2A">
        <w:rPr>
          <w:rFonts w:hint="eastAsia"/>
        </w:rPr>
        <w:t>３</w:t>
      </w:r>
      <w:r w:rsidR="000D3B14" w:rsidRPr="00504A2A">
        <w:rPr>
          <w:rFonts w:hint="eastAsia"/>
        </w:rPr>
        <w:t xml:space="preserve">条　</w:t>
      </w:r>
      <w:r w:rsidR="00695DE6" w:rsidRPr="00504A2A">
        <w:rPr>
          <w:rFonts w:hint="eastAsia"/>
        </w:rPr>
        <w:t>登録建築士事務所</w:t>
      </w:r>
      <w:r w:rsidRPr="00504A2A">
        <w:rPr>
          <w:rFonts w:hint="eastAsia"/>
        </w:rPr>
        <w:t>として</w:t>
      </w:r>
      <w:r w:rsidR="00695DE6" w:rsidRPr="00504A2A">
        <w:rPr>
          <w:rFonts w:hint="eastAsia"/>
        </w:rPr>
        <w:t>登録</w:t>
      </w:r>
      <w:r w:rsidR="00E16EC9" w:rsidRPr="00504A2A">
        <w:rPr>
          <w:rFonts w:hint="eastAsia"/>
        </w:rPr>
        <w:t>することが</w:t>
      </w:r>
      <w:r w:rsidR="00695DE6" w:rsidRPr="00504A2A">
        <w:rPr>
          <w:rFonts w:hint="eastAsia"/>
        </w:rPr>
        <w:t>できる建築士事務所</w:t>
      </w:r>
      <w:r w:rsidRPr="00504A2A">
        <w:rPr>
          <w:rFonts w:hint="eastAsia"/>
        </w:rPr>
        <w:t>は、</w:t>
      </w:r>
      <w:r w:rsidR="00FF6E94">
        <w:rPr>
          <w:rFonts w:hint="eastAsia"/>
        </w:rPr>
        <w:t>第１</w:t>
      </w:r>
      <w:r w:rsidR="004D6AAF" w:rsidRPr="00504A2A">
        <w:rPr>
          <w:rFonts w:hint="eastAsia"/>
        </w:rPr>
        <w:t>号</w:t>
      </w:r>
      <w:r w:rsidR="00003C33" w:rsidRPr="00504A2A">
        <w:rPr>
          <w:rFonts w:hint="eastAsia"/>
        </w:rPr>
        <w:t>及び</w:t>
      </w:r>
      <w:r w:rsidR="004D6AAF" w:rsidRPr="00504A2A">
        <w:rPr>
          <w:rFonts w:hint="eastAsia"/>
        </w:rPr>
        <w:t>第</w:t>
      </w:r>
      <w:r w:rsidR="00FF6E94">
        <w:rPr>
          <w:rFonts w:hint="eastAsia"/>
        </w:rPr>
        <w:t>２</w:t>
      </w:r>
      <w:r w:rsidR="004D6AAF" w:rsidRPr="00504A2A">
        <w:rPr>
          <w:rFonts w:hint="eastAsia"/>
        </w:rPr>
        <w:t>号</w:t>
      </w:r>
      <w:r w:rsidR="00003C33" w:rsidRPr="00504A2A">
        <w:rPr>
          <w:rFonts w:hint="eastAsia"/>
        </w:rPr>
        <w:t>若しくは</w:t>
      </w:r>
      <w:r w:rsidR="00FF6E94">
        <w:rPr>
          <w:rFonts w:hint="eastAsia"/>
        </w:rPr>
        <w:t>第３</w:t>
      </w:r>
      <w:r w:rsidR="004D6AAF" w:rsidRPr="00504A2A">
        <w:rPr>
          <w:rFonts w:hint="eastAsia"/>
        </w:rPr>
        <w:t>号</w:t>
      </w:r>
      <w:r w:rsidRPr="00504A2A">
        <w:rPr>
          <w:rFonts w:hint="eastAsia"/>
        </w:rPr>
        <w:t>の要件を満足する</w:t>
      </w:r>
      <w:r w:rsidR="00695DE6" w:rsidRPr="00504A2A">
        <w:rPr>
          <w:rFonts w:hint="eastAsia"/>
        </w:rPr>
        <w:t>者とする。</w:t>
      </w:r>
    </w:p>
    <w:p w:rsidR="00695DE6" w:rsidRPr="00504A2A" w:rsidRDefault="00695DE6" w:rsidP="009E3334">
      <w:pPr>
        <w:kinsoku w:val="0"/>
        <w:overflowPunct w:val="0"/>
        <w:autoSpaceDE w:val="0"/>
        <w:autoSpaceDN w:val="0"/>
        <w:ind w:firstLineChars="100" w:firstLine="210"/>
      </w:pPr>
      <w:r w:rsidRPr="00504A2A">
        <w:rPr>
          <w:rFonts w:hint="eastAsia"/>
        </w:rPr>
        <w:t>（１）所属建築士のうち、１名以上が耐震診断技術者であること。</w:t>
      </w:r>
    </w:p>
    <w:p w:rsidR="000D3B14" w:rsidRPr="00504A2A" w:rsidRDefault="00D6608F" w:rsidP="009E3334">
      <w:pPr>
        <w:kinsoku w:val="0"/>
        <w:overflowPunct w:val="0"/>
        <w:autoSpaceDE w:val="0"/>
        <w:autoSpaceDN w:val="0"/>
        <w:ind w:leftChars="100" w:left="630" w:hangingChars="200" w:hanging="420"/>
      </w:pPr>
      <w:r w:rsidRPr="00504A2A">
        <w:rPr>
          <w:rFonts w:hint="eastAsia"/>
        </w:rPr>
        <w:t>（２）登録年度を除く過去３</w:t>
      </w:r>
      <w:r w:rsidR="00695DE6" w:rsidRPr="00504A2A">
        <w:rPr>
          <w:rFonts w:hint="eastAsia"/>
        </w:rPr>
        <w:t>年度</w:t>
      </w:r>
      <w:r w:rsidR="004D6AAF" w:rsidRPr="00504A2A">
        <w:rPr>
          <w:rFonts w:hint="eastAsia"/>
        </w:rPr>
        <w:t>の</w:t>
      </w:r>
      <w:r w:rsidRPr="00504A2A">
        <w:rPr>
          <w:rFonts w:hint="eastAsia"/>
        </w:rPr>
        <w:t>間に</w:t>
      </w:r>
      <w:r w:rsidR="00FF6E94">
        <w:rPr>
          <w:rFonts w:hint="eastAsia"/>
        </w:rPr>
        <w:t>、</w:t>
      </w:r>
      <w:r w:rsidR="000D3B14" w:rsidRPr="00504A2A">
        <w:rPr>
          <w:rFonts w:hint="eastAsia"/>
        </w:rPr>
        <w:t>所属する耐震診断技術者が実施した</w:t>
      </w:r>
      <w:r w:rsidR="004D6AAF" w:rsidRPr="00504A2A">
        <w:rPr>
          <w:rFonts w:hint="eastAsia"/>
        </w:rPr>
        <w:t>香川県民間住宅耐震対策支援事業を活用した</w:t>
      </w:r>
      <w:r w:rsidR="000D3B14" w:rsidRPr="00504A2A">
        <w:rPr>
          <w:rFonts w:hint="eastAsia"/>
        </w:rPr>
        <w:t>耐震診断の実績があること。</w:t>
      </w:r>
    </w:p>
    <w:p w:rsidR="00695DE6" w:rsidRPr="00504A2A" w:rsidRDefault="000D3B14" w:rsidP="009E3334">
      <w:pPr>
        <w:kinsoku w:val="0"/>
        <w:overflowPunct w:val="0"/>
        <w:autoSpaceDE w:val="0"/>
        <w:autoSpaceDN w:val="0"/>
        <w:ind w:leftChars="100" w:left="630" w:hangingChars="200" w:hanging="420"/>
      </w:pPr>
      <w:r w:rsidRPr="00504A2A">
        <w:rPr>
          <w:rFonts w:hint="eastAsia"/>
        </w:rPr>
        <w:t>（３）</w:t>
      </w:r>
      <w:r w:rsidR="00D6608F" w:rsidRPr="00504A2A">
        <w:rPr>
          <w:rFonts w:hint="eastAsia"/>
        </w:rPr>
        <w:t>登録年度を除く過去３年度の間に</w:t>
      </w:r>
      <w:r w:rsidR="00FF6E94">
        <w:rPr>
          <w:rFonts w:hint="eastAsia"/>
        </w:rPr>
        <w:t>、</w:t>
      </w:r>
      <w:r w:rsidRPr="00504A2A">
        <w:rPr>
          <w:rFonts w:hint="eastAsia"/>
        </w:rPr>
        <w:t>所属する建築士が実施した</w:t>
      </w:r>
      <w:r w:rsidR="004D6AAF" w:rsidRPr="00504A2A">
        <w:rPr>
          <w:rFonts w:hint="eastAsia"/>
        </w:rPr>
        <w:t>香川県</w:t>
      </w:r>
      <w:r w:rsidR="008A4F12" w:rsidRPr="00504A2A">
        <w:rPr>
          <w:rFonts w:hint="eastAsia"/>
        </w:rPr>
        <w:t>民間住宅耐震対策支援事業</w:t>
      </w:r>
      <w:r w:rsidR="004D6AAF" w:rsidRPr="00504A2A">
        <w:rPr>
          <w:rFonts w:hint="eastAsia"/>
        </w:rPr>
        <w:t>を活用した</w:t>
      </w:r>
      <w:r w:rsidR="00790B10" w:rsidRPr="00504A2A">
        <w:rPr>
          <w:rFonts w:hint="eastAsia"/>
        </w:rPr>
        <w:t>耐震改修工事又は簡易耐震改修工事に係る</w:t>
      </w:r>
      <w:r w:rsidRPr="00504A2A">
        <w:rPr>
          <w:rFonts w:hint="eastAsia"/>
        </w:rPr>
        <w:t>耐震改修設計の実績があること。</w:t>
      </w:r>
    </w:p>
    <w:p w:rsidR="00E70589" w:rsidRPr="00504A2A" w:rsidRDefault="00E16EC9" w:rsidP="009E3334">
      <w:pPr>
        <w:kinsoku w:val="0"/>
        <w:overflowPunct w:val="0"/>
        <w:autoSpaceDE w:val="0"/>
        <w:autoSpaceDN w:val="0"/>
      </w:pPr>
      <w:r w:rsidRPr="00504A2A">
        <w:rPr>
          <w:rFonts w:hint="eastAsia"/>
        </w:rPr>
        <w:t xml:space="preserve">２　</w:t>
      </w:r>
      <w:r w:rsidR="00E70589" w:rsidRPr="00504A2A">
        <w:rPr>
          <w:rFonts w:hint="eastAsia"/>
        </w:rPr>
        <w:t>登録施工者</w:t>
      </w:r>
      <w:r w:rsidRPr="00504A2A">
        <w:rPr>
          <w:rFonts w:hint="eastAsia"/>
        </w:rPr>
        <w:t>として登録することが</w:t>
      </w:r>
      <w:r w:rsidR="00E70589" w:rsidRPr="00504A2A">
        <w:rPr>
          <w:rFonts w:hint="eastAsia"/>
        </w:rPr>
        <w:t>できる事業者は、次の各号</w:t>
      </w:r>
      <w:r w:rsidRPr="00504A2A">
        <w:rPr>
          <w:rFonts w:hint="eastAsia"/>
        </w:rPr>
        <w:t>の要件を満足する</w:t>
      </w:r>
      <w:r w:rsidR="00E70589" w:rsidRPr="00504A2A">
        <w:rPr>
          <w:rFonts w:hint="eastAsia"/>
        </w:rPr>
        <w:t>者とする。</w:t>
      </w:r>
    </w:p>
    <w:p w:rsidR="00E70589" w:rsidRPr="00504A2A" w:rsidRDefault="00E70589" w:rsidP="009E3334">
      <w:pPr>
        <w:kinsoku w:val="0"/>
        <w:overflowPunct w:val="0"/>
        <w:autoSpaceDE w:val="0"/>
        <w:autoSpaceDN w:val="0"/>
        <w:ind w:firstLineChars="100" w:firstLine="210"/>
      </w:pPr>
      <w:r w:rsidRPr="00504A2A">
        <w:rPr>
          <w:rFonts w:hint="eastAsia"/>
        </w:rPr>
        <w:t>（１）香川県内に営業所を有すること。</w:t>
      </w:r>
    </w:p>
    <w:p w:rsidR="00E70589" w:rsidRPr="00504A2A" w:rsidRDefault="00E70589" w:rsidP="009E3334">
      <w:pPr>
        <w:kinsoku w:val="0"/>
        <w:overflowPunct w:val="0"/>
        <w:autoSpaceDE w:val="0"/>
        <w:autoSpaceDN w:val="0"/>
        <w:ind w:leftChars="100" w:left="840" w:hangingChars="300" w:hanging="630"/>
      </w:pPr>
      <w:r w:rsidRPr="00504A2A">
        <w:rPr>
          <w:rFonts w:hint="eastAsia"/>
        </w:rPr>
        <w:t>（２）</w:t>
      </w:r>
      <w:r w:rsidR="00D6608F" w:rsidRPr="00504A2A">
        <w:rPr>
          <w:rFonts w:hint="eastAsia"/>
        </w:rPr>
        <w:t>登録年度を除く過去３年度の間に</w:t>
      </w:r>
      <w:r w:rsidR="00FF6E94">
        <w:rPr>
          <w:rFonts w:hint="eastAsia"/>
        </w:rPr>
        <w:t>、</w:t>
      </w:r>
      <w:r w:rsidR="00DC60A0" w:rsidRPr="00504A2A">
        <w:rPr>
          <w:rFonts w:hint="eastAsia"/>
        </w:rPr>
        <w:t>香川県</w:t>
      </w:r>
      <w:r w:rsidR="00BD2FE9" w:rsidRPr="00504A2A">
        <w:rPr>
          <w:rFonts w:hint="eastAsia"/>
        </w:rPr>
        <w:t>民間住宅耐震対策支援事業</w:t>
      </w:r>
      <w:r w:rsidR="00DC60A0" w:rsidRPr="00504A2A">
        <w:rPr>
          <w:rFonts w:hint="eastAsia"/>
        </w:rPr>
        <w:t>を活用した</w:t>
      </w:r>
      <w:r w:rsidR="000D3B14" w:rsidRPr="00504A2A">
        <w:rPr>
          <w:rFonts w:hint="eastAsia"/>
        </w:rPr>
        <w:t>耐震改修工事</w:t>
      </w:r>
      <w:r w:rsidR="00003C33" w:rsidRPr="00504A2A">
        <w:rPr>
          <w:rFonts w:hint="eastAsia"/>
        </w:rPr>
        <w:t>又は簡易耐震改修工事</w:t>
      </w:r>
      <w:r w:rsidR="000D3B14" w:rsidRPr="00504A2A">
        <w:rPr>
          <w:rFonts w:hint="eastAsia"/>
        </w:rPr>
        <w:t>の実績があること。</w:t>
      </w:r>
    </w:p>
    <w:p w:rsidR="00856CB6" w:rsidRPr="00504A2A" w:rsidRDefault="00856CB6"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（登録の申請）</w:t>
      </w:r>
    </w:p>
    <w:p w:rsidR="00460C18" w:rsidRPr="00504A2A" w:rsidRDefault="00E16EC9" w:rsidP="009E3334">
      <w:pPr>
        <w:kinsoku w:val="0"/>
        <w:overflowPunct w:val="0"/>
        <w:autoSpaceDE w:val="0"/>
        <w:autoSpaceDN w:val="0"/>
        <w:ind w:left="210" w:hangingChars="100" w:hanging="210"/>
      </w:pPr>
      <w:r w:rsidRPr="00504A2A">
        <w:rPr>
          <w:rFonts w:hint="eastAsia"/>
        </w:rPr>
        <w:t>第</w:t>
      </w:r>
      <w:r w:rsidR="00A53B25" w:rsidRPr="00504A2A">
        <w:rPr>
          <w:rFonts w:hint="eastAsia"/>
        </w:rPr>
        <w:t>４</w:t>
      </w:r>
      <w:r w:rsidR="000D3B14" w:rsidRPr="00504A2A">
        <w:rPr>
          <w:rFonts w:hint="eastAsia"/>
        </w:rPr>
        <w:t xml:space="preserve">条　</w:t>
      </w:r>
      <w:r w:rsidRPr="00504A2A">
        <w:rPr>
          <w:rFonts w:hint="eastAsia"/>
        </w:rPr>
        <w:t>前条の</w:t>
      </w:r>
      <w:r w:rsidR="00460C18" w:rsidRPr="00504A2A">
        <w:rPr>
          <w:rFonts w:hint="eastAsia"/>
        </w:rPr>
        <w:t>登録を</w:t>
      </w:r>
      <w:r w:rsidRPr="00504A2A">
        <w:rPr>
          <w:rFonts w:hint="eastAsia"/>
        </w:rPr>
        <w:t>しようと</w:t>
      </w:r>
      <w:r w:rsidR="00460C18" w:rsidRPr="00504A2A">
        <w:rPr>
          <w:rFonts w:hint="eastAsia"/>
        </w:rPr>
        <w:t>する者は、香川県</w:t>
      </w:r>
      <w:r w:rsidR="004D6AAF" w:rsidRPr="00504A2A">
        <w:rPr>
          <w:rFonts w:hint="eastAsia"/>
        </w:rPr>
        <w:t>住まいの</w:t>
      </w:r>
      <w:r w:rsidRPr="00504A2A">
        <w:rPr>
          <w:rFonts w:hint="eastAsia"/>
        </w:rPr>
        <w:t>耐震化実績事業者</w:t>
      </w:r>
      <w:r w:rsidR="00460C18" w:rsidRPr="00504A2A">
        <w:rPr>
          <w:rFonts w:hint="eastAsia"/>
        </w:rPr>
        <w:t>登録申請書（第１号様式）を知事に提出するものとする。</w:t>
      </w:r>
    </w:p>
    <w:p w:rsidR="00856CB6" w:rsidRPr="00504A2A" w:rsidRDefault="00856CB6"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（登録の通知）</w:t>
      </w:r>
    </w:p>
    <w:p w:rsidR="00460C18" w:rsidRPr="00504A2A" w:rsidRDefault="00E16EC9" w:rsidP="005C3297">
      <w:pPr>
        <w:kinsoku w:val="0"/>
        <w:overflowPunct w:val="0"/>
        <w:autoSpaceDE w:val="0"/>
        <w:autoSpaceDN w:val="0"/>
        <w:ind w:left="210" w:rightChars="-50" w:right="-105" w:hangingChars="100" w:hanging="210"/>
      </w:pPr>
      <w:r w:rsidRPr="00504A2A">
        <w:rPr>
          <w:rFonts w:hint="eastAsia"/>
        </w:rPr>
        <w:t>第</w:t>
      </w:r>
      <w:r w:rsidR="00A53B25" w:rsidRPr="00504A2A">
        <w:rPr>
          <w:rFonts w:hint="eastAsia"/>
        </w:rPr>
        <w:t>５</w:t>
      </w:r>
      <w:r w:rsidR="000D3B14" w:rsidRPr="00504A2A">
        <w:rPr>
          <w:rFonts w:hint="eastAsia"/>
        </w:rPr>
        <w:t xml:space="preserve">条　</w:t>
      </w:r>
      <w:r w:rsidR="00460C18" w:rsidRPr="00504A2A">
        <w:rPr>
          <w:rFonts w:hint="eastAsia"/>
        </w:rPr>
        <w:t>知事は、登録したときには、香川県</w:t>
      </w:r>
      <w:r w:rsidR="004D6AAF" w:rsidRPr="00504A2A">
        <w:rPr>
          <w:rFonts w:hint="eastAsia"/>
        </w:rPr>
        <w:t>住まいの</w:t>
      </w:r>
      <w:r w:rsidRPr="00504A2A">
        <w:rPr>
          <w:rFonts w:hint="eastAsia"/>
        </w:rPr>
        <w:t>耐震化実績事業者</w:t>
      </w:r>
      <w:r w:rsidR="00460C18" w:rsidRPr="00504A2A">
        <w:rPr>
          <w:rFonts w:hint="eastAsia"/>
        </w:rPr>
        <w:t>登録通知書（第２号様式）により申請者に通知するものとする。</w:t>
      </w:r>
    </w:p>
    <w:p w:rsidR="00856CB6" w:rsidRPr="00504A2A" w:rsidRDefault="00856CB6"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（変更の届出）</w:t>
      </w:r>
    </w:p>
    <w:p w:rsidR="000D3B14" w:rsidRPr="00504A2A" w:rsidRDefault="00E16EC9" w:rsidP="009E3334">
      <w:pPr>
        <w:kinsoku w:val="0"/>
        <w:overflowPunct w:val="0"/>
        <w:autoSpaceDE w:val="0"/>
        <w:autoSpaceDN w:val="0"/>
        <w:ind w:left="210" w:hangingChars="100" w:hanging="210"/>
      </w:pPr>
      <w:r w:rsidRPr="00504A2A">
        <w:rPr>
          <w:rFonts w:hint="eastAsia"/>
        </w:rPr>
        <w:t>第</w:t>
      </w:r>
      <w:r w:rsidR="00A53B25" w:rsidRPr="00504A2A">
        <w:rPr>
          <w:rFonts w:hint="eastAsia"/>
        </w:rPr>
        <w:t>６</w:t>
      </w:r>
      <w:r w:rsidR="000D3B14" w:rsidRPr="00504A2A">
        <w:rPr>
          <w:rFonts w:hint="eastAsia"/>
        </w:rPr>
        <w:t>条　登録事業者は、第１条の申請書の内容について変更があったときは、</w:t>
      </w:r>
      <w:r w:rsidR="00DC60A0" w:rsidRPr="00504A2A">
        <w:rPr>
          <w:rFonts w:hint="eastAsia"/>
        </w:rPr>
        <w:t>２週間以内に</w:t>
      </w:r>
      <w:r w:rsidR="000D3B14" w:rsidRPr="00504A2A">
        <w:rPr>
          <w:rFonts w:hint="eastAsia"/>
        </w:rPr>
        <w:t>、その旨を香川県</w:t>
      </w:r>
      <w:r w:rsidR="004D6AAF" w:rsidRPr="00504A2A">
        <w:rPr>
          <w:rFonts w:hint="eastAsia"/>
        </w:rPr>
        <w:t>住まいの</w:t>
      </w:r>
      <w:r w:rsidR="001E69F4" w:rsidRPr="00504A2A">
        <w:rPr>
          <w:rFonts w:hint="eastAsia"/>
        </w:rPr>
        <w:t>耐震化登録事業者</w:t>
      </w:r>
      <w:r w:rsidR="00123739" w:rsidRPr="00504A2A">
        <w:rPr>
          <w:rFonts w:hint="eastAsia"/>
        </w:rPr>
        <w:t>登録事項変更届（第３</w:t>
      </w:r>
      <w:r w:rsidR="000D3B14" w:rsidRPr="00504A2A">
        <w:rPr>
          <w:rFonts w:hint="eastAsia"/>
        </w:rPr>
        <w:t>号様式）により知事に届け出るものとする。</w:t>
      </w:r>
    </w:p>
    <w:p w:rsidR="00856CB6" w:rsidRPr="00504A2A" w:rsidRDefault="00856CB6"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（実績</w:t>
      </w:r>
      <w:r w:rsidR="002868D8" w:rsidRPr="00504A2A">
        <w:rPr>
          <w:rFonts w:hint="eastAsia"/>
        </w:rPr>
        <w:t>報告</w:t>
      </w:r>
      <w:r w:rsidRPr="00504A2A">
        <w:rPr>
          <w:rFonts w:hint="eastAsia"/>
        </w:rPr>
        <w:t>）</w:t>
      </w:r>
    </w:p>
    <w:p w:rsidR="00856CB6" w:rsidRPr="00504A2A" w:rsidRDefault="000D3B14" w:rsidP="009E3334">
      <w:pPr>
        <w:kinsoku w:val="0"/>
        <w:overflowPunct w:val="0"/>
        <w:autoSpaceDE w:val="0"/>
        <w:autoSpaceDN w:val="0"/>
        <w:ind w:left="210" w:hangingChars="100" w:hanging="210"/>
      </w:pPr>
      <w:r w:rsidRPr="00504A2A">
        <w:rPr>
          <w:rFonts w:hint="eastAsia"/>
        </w:rPr>
        <w:t>第</w:t>
      </w:r>
      <w:r w:rsidR="00A53B25" w:rsidRPr="00504A2A">
        <w:rPr>
          <w:rFonts w:hint="eastAsia"/>
        </w:rPr>
        <w:t>７</w:t>
      </w:r>
      <w:r w:rsidRPr="00504A2A">
        <w:rPr>
          <w:rFonts w:hint="eastAsia"/>
        </w:rPr>
        <w:t xml:space="preserve">条　</w:t>
      </w:r>
      <w:r w:rsidR="00856CB6" w:rsidRPr="00504A2A">
        <w:rPr>
          <w:rFonts w:hint="eastAsia"/>
        </w:rPr>
        <w:t>登録事業者は、</w:t>
      </w:r>
      <w:r w:rsidR="004D6AAF" w:rsidRPr="00504A2A">
        <w:rPr>
          <w:rFonts w:hint="eastAsia"/>
        </w:rPr>
        <w:t>耐震診断、耐震改修設計又は</w:t>
      </w:r>
      <w:r w:rsidR="00EC51C7" w:rsidRPr="00504A2A">
        <w:rPr>
          <w:rFonts w:hint="eastAsia"/>
        </w:rPr>
        <w:t>耐震改修工事</w:t>
      </w:r>
      <w:r w:rsidR="002B4D08" w:rsidRPr="00504A2A">
        <w:rPr>
          <w:rFonts w:hint="eastAsia"/>
        </w:rPr>
        <w:t>等</w:t>
      </w:r>
      <w:r w:rsidR="00856CB6" w:rsidRPr="00504A2A">
        <w:rPr>
          <w:rFonts w:hint="eastAsia"/>
        </w:rPr>
        <w:t>を行った場合は、当該業務を行った翌年度</w:t>
      </w:r>
      <w:r w:rsidR="00EC51C7" w:rsidRPr="00504A2A">
        <w:rPr>
          <w:rFonts w:hint="eastAsia"/>
        </w:rPr>
        <w:t>の５月末</w:t>
      </w:r>
      <w:r w:rsidR="00460C18" w:rsidRPr="00504A2A">
        <w:rPr>
          <w:rFonts w:hint="eastAsia"/>
        </w:rPr>
        <w:t>日</w:t>
      </w:r>
      <w:r w:rsidR="00856CB6" w:rsidRPr="00504A2A">
        <w:rPr>
          <w:rFonts w:hint="eastAsia"/>
        </w:rPr>
        <w:t>までに香川県</w:t>
      </w:r>
      <w:r w:rsidR="004D6AAF" w:rsidRPr="00504A2A">
        <w:rPr>
          <w:rFonts w:hint="eastAsia"/>
        </w:rPr>
        <w:t>住まいの</w:t>
      </w:r>
      <w:r w:rsidR="00460C18" w:rsidRPr="00504A2A">
        <w:rPr>
          <w:rFonts w:hint="eastAsia"/>
        </w:rPr>
        <w:t>耐震</w:t>
      </w:r>
      <w:r w:rsidR="00E16EC9" w:rsidRPr="00504A2A">
        <w:rPr>
          <w:rFonts w:hint="eastAsia"/>
        </w:rPr>
        <w:t>化</w:t>
      </w:r>
      <w:r w:rsidR="001E69F4" w:rsidRPr="00504A2A">
        <w:rPr>
          <w:rFonts w:hint="eastAsia"/>
        </w:rPr>
        <w:t>登録事業者</w:t>
      </w:r>
      <w:r w:rsidR="00123739" w:rsidRPr="00504A2A">
        <w:rPr>
          <w:rFonts w:hint="eastAsia"/>
        </w:rPr>
        <w:t>実績報告書（第４</w:t>
      </w:r>
      <w:r w:rsidR="00856CB6" w:rsidRPr="00504A2A">
        <w:rPr>
          <w:rFonts w:hint="eastAsia"/>
        </w:rPr>
        <w:t>号様式）を知事に提出するものとする。</w:t>
      </w:r>
    </w:p>
    <w:p w:rsidR="00856CB6" w:rsidRPr="00504A2A" w:rsidRDefault="00856CB6" w:rsidP="009E3334">
      <w:pPr>
        <w:kinsoku w:val="0"/>
        <w:overflowPunct w:val="0"/>
        <w:autoSpaceDE w:val="0"/>
        <w:autoSpaceDN w:val="0"/>
      </w:pPr>
    </w:p>
    <w:p w:rsidR="00856CB6" w:rsidRPr="00504A2A" w:rsidRDefault="00E16EC9" w:rsidP="009E3334">
      <w:pPr>
        <w:kinsoku w:val="0"/>
        <w:overflowPunct w:val="0"/>
        <w:autoSpaceDE w:val="0"/>
        <w:autoSpaceDN w:val="0"/>
        <w:ind w:firstLineChars="100" w:firstLine="210"/>
      </w:pPr>
      <w:r w:rsidRPr="00504A2A">
        <w:rPr>
          <w:rFonts w:hint="eastAsia"/>
        </w:rPr>
        <w:t>（登録</w:t>
      </w:r>
      <w:r w:rsidR="00856CB6" w:rsidRPr="00504A2A">
        <w:rPr>
          <w:rFonts w:hint="eastAsia"/>
        </w:rPr>
        <w:t>事業者の公表）</w:t>
      </w:r>
    </w:p>
    <w:p w:rsidR="00856CB6" w:rsidRPr="00504A2A" w:rsidRDefault="000D3B14" w:rsidP="009E3334">
      <w:pPr>
        <w:tabs>
          <w:tab w:val="left" w:pos="2127"/>
        </w:tabs>
        <w:kinsoku w:val="0"/>
        <w:overflowPunct w:val="0"/>
        <w:autoSpaceDE w:val="0"/>
        <w:autoSpaceDN w:val="0"/>
        <w:ind w:left="210" w:hangingChars="100" w:hanging="210"/>
      </w:pPr>
      <w:r w:rsidRPr="00504A2A">
        <w:rPr>
          <w:rFonts w:hint="eastAsia"/>
        </w:rPr>
        <w:t>第</w:t>
      </w:r>
      <w:r w:rsidR="00A53B25" w:rsidRPr="00504A2A">
        <w:rPr>
          <w:rFonts w:hint="eastAsia"/>
        </w:rPr>
        <w:t>８</w:t>
      </w:r>
      <w:r w:rsidRPr="00504A2A">
        <w:rPr>
          <w:rFonts w:hint="eastAsia"/>
        </w:rPr>
        <w:t xml:space="preserve">条　</w:t>
      </w:r>
      <w:r w:rsidR="00856CB6" w:rsidRPr="00504A2A">
        <w:rPr>
          <w:rFonts w:hint="eastAsia"/>
        </w:rPr>
        <w:t>知事は、香川県</w:t>
      </w:r>
      <w:r w:rsidR="004D6AAF" w:rsidRPr="00504A2A">
        <w:rPr>
          <w:rFonts w:hint="eastAsia"/>
        </w:rPr>
        <w:t>住まいの</w:t>
      </w:r>
      <w:r w:rsidR="00E16EC9" w:rsidRPr="00504A2A">
        <w:rPr>
          <w:rFonts w:hint="eastAsia"/>
        </w:rPr>
        <w:t>耐震化登録事業者</w:t>
      </w:r>
      <w:r w:rsidR="00856CB6" w:rsidRPr="00504A2A">
        <w:rPr>
          <w:rFonts w:hint="eastAsia"/>
        </w:rPr>
        <w:t>名簿（第</w:t>
      </w:r>
      <w:r w:rsidR="00123739" w:rsidRPr="00504A2A">
        <w:rPr>
          <w:rFonts w:hint="eastAsia"/>
        </w:rPr>
        <w:t>５</w:t>
      </w:r>
      <w:r w:rsidR="00856CB6" w:rsidRPr="00504A2A">
        <w:rPr>
          <w:rFonts w:hint="eastAsia"/>
        </w:rPr>
        <w:t>号様式）を作成し、市町に送付するとともに、</w:t>
      </w:r>
      <w:r w:rsidR="00E16EC9" w:rsidRPr="00504A2A">
        <w:rPr>
          <w:rFonts w:hint="eastAsia"/>
        </w:rPr>
        <w:t>香川</w:t>
      </w:r>
      <w:r w:rsidR="00856CB6" w:rsidRPr="00504A2A">
        <w:rPr>
          <w:rFonts w:hint="eastAsia"/>
        </w:rPr>
        <w:t>県</w:t>
      </w:r>
      <w:r w:rsidR="00E16EC9" w:rsidRPr="00504A2A">
        <w:rPr>
          <w:rFonts w:hint="eastAsia"/>
        </w:rPr>
        <w:t>住宅耐震ポータルサイト</w:t>
      </w:r>
      <w:r w:rsidR="00856CB6" w:rsidRPr="00504A2A">
        <w:rPr>
          <w:rFonts w:hint="eastAsia"/>
        </w:rPr>
        <w:t>、その他の手段により公表するものとする。</w:t>
      </w:r>
    </w:p>
    <w:p w:rsidR="00856CB6" w:rsidRPr="00EC2E49" w:rsidRDefault="00856CB6"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w:t>
      </w:r>
      <w:r w:rsidR="00E16EC9" w:rsidRPr="00504A2A">
        <w:rPr>
          <w:rFonts w:hint="eastAsia"/>
        </w:rPr>
        <w:t>登録</w:t>
      </w:r>
      <w:r w:rsidRPr="00504A2A">
        <w:rPr>
          <w:rFonts w:hint="eastAsia"/>
        </w:rPr>
        <w:t>事業者の責務）</w:t>
      </w:r>
    </w:p>
    <w:p w:rsidR="00856CB6" w:rsidRPr="00504A2A" w:rsidRDefault="00E16EC9" w:rsidP="009E3334">
      <w:pPr>
        <w:kinsoku w:val="0"/>
        <w:overflowPunct w:val="0"/>
        <w:autoSpaceDE w:val="0"/>
        <w:autoSpaceDN w:val="0"/>
        <w:ind w:left="210" w:hangingChars="100" w:hanging="210"/>
      </w:pPr>
      <w:r w:rsidRPr="00504A2A">
        <w:rPr>
          <w:rFonts w:hint="eastAsia"/>
        </w:rPr>
        <w:t>第</w:t>
      </w:r>
      <w:r w:rsidR="00A53B25" w:rsidRPr="00504A2A">
        <w:rPr>
          <w:rFonts w:hint="eastAsia"/>
        </w:rPr>
        <w:t>９</w:t>
      </w:r>
      <w:r w:rsidR="000D3B14" w:rsidRPr="00504A2A">
        <w:rPr>
          <w:rFonts w:hint="eastAsia"/>
        </w:rPr>
        <w:t xml:space="preserve">条　</w:t>
      </w:r>
      <w:r w:rsidR="00856CB6" w:rsidRPr="00504A2A">
        <w:rPr>
          <w:rFonts w:hint="eastAsia"/>
        </w:rPr>
        <w:t>登録事業者は、</w:t>
      </w:r>
      <w:r w:rsidR="00DC60A0" w:rsidRPr="00504A2A">
        <w:rPr>
          <w:rFonts w:hint="eastAsia"/>
        </w:rPr>
        <w:t>この制度の目的を十分理解した上で</w:t>
      </w:r>
      <w:r w:rsidR="00856CB6" w:rsidRPr="00504A2A">
        <w:rPr>
          <w:rFonts w:hint="eastAsia"/>
        </w:rPr>
        <w:t>、県民が安心して耐震診断、耐震改修設計又は耐震改修工事等を依頼することができるよう、誠意を持って良心的に業務を履行するものとする。</w:t>
      </w:r>
    </w:p>
    <w:p w:rsidR="00856CB6" w:rsidRPr="00504A2A" w:rsidRDefault="000D3B14" w:rsidP="009E3334">
      <w:pPr>
        <w:kinsoku w:val="0"/>
        <w:overflowPunct w:val="0"/>
        <w:autoSpaceDE w:val="0"/>
        <w:autoSpaceDN w:val="0"/>
        <w:ind w:left="210" w:hangingChars="100" w:hanging="210"/>
      </w:pPr>
      <w:r w:rsidRPr="00504A2A">
        <w:rPr>
          <w:rFonts w:hint="eastAsia"/>
        </w:rPr>
        <w:t xml:space="preserve">２　</w:t>
      </w:r>
      <w:r w:rsidR="001F5255" w:rsidRPr="00504A2A">
        <w:rPr>
          <w:rFonts w:hint="eastAsia"/>
        </w:rPr>
        <w:t>登録事業者は、この制度に係る</w:t>
      </w:r>
      <w:r w:rsidR="00856CB6" w:rsidRPr="00504A2A">
        <w:rPr>
          <w:rFonts w:hint="eastAsia"/>
        </w:rPr>
        <w:t>業務の際に知り得た住宅の情報、調査した資料等を他に漏らさないものとする。ただし、当該住宅の所有者等の同意がある場合はこの限りではない。</w:t>
      </w:r>
    </w:p>
    <w:p w:rsidR="00856CB6" w:rsidRPr="00504A2A" w:rsidRDefault="00856CB6"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（登録の取消し）</w:t>
      </w:r>
    </w:p>
    <w:p w:rsidR="00856CB6" w:rsidRPr="00504A2A" w:rsidRDefault="00E16EC9" w:rsidP="009E3334">
      <w:pPr>
        <w:kinsoku w:val="0"/>
        <w:overflowPunct w:val="0"/>
        <w:autoSpaceDE w:val="0"/>
        <w:autoSpaceDN w:val="0"/>
        <w:ind w:left="210" w:hangingChars="100" w:hanging="210"/>
      </w:pPr>
      <w:r w:rsidRPr="00504A2A">
        <w:rPr>
          <w:rFonts w:hint="eastAsia"/>
        </w:rPr>
        <w:t>第</w:t>
      </w:r>
      <w:r w:rsidR="00A53B25" w:rsidRPr="00504A2A">
        <w:rPr>
          <w:rFonts w:asciiTheme="minorEastAsia" w:hAnsiTheme="minorEastAsia" w:hint="eastAsia"/>
        </w:rPr>
        <w:t>10</w:t>
      </w:r>
      <w:r w:rsidR="009258D7" w:rsidRPr="00504A2A">
        <w:rPr>
          <w:rFonts w:hint="eastAsia"/>
        </w:rPr>
        <w:t>条　知事は、登録事業者が、次の各号のいずれかに該当する</w:t>
      </w:r>
      <w:r w:rsidR="002B4D08" w:rsidRPr="00504A2A">
        <w:rPr>
          <w:rFonts w:hint="eastAsia"/>
        </w:rPr>
        <w:t>に至ったときは</w:t>
      </w:r>
      <w:r w:rsidR="009258D7" w:rsidRPr="00504A2A">
        <w:rPr>
          <w:rFonts w:hint="eastAsia"/>
        </w:rPr>
        <w:t>、</w:t>
      </w:r>
      <w:r w:rsidR="002B4D08" w:rsidRPr="00504A2A">
        <w:rPr>
          <w:rFonts w:hint="eastAsia"/>
        </w:rPr>
        <w:t>その</w:t>
      </w:r>
      <w:r w:rsidR="009258D7" w:rsidRPr="00504A2A">
        <w:rPr>
          <w:rFonts w:hint="eastAsia"/>
        </w:rPr>
        <w:t>登録を取り消すことができる。</w:t>
      </w:r>
    </w:p>
    <w:p w:rsidR="009258D7" w:rsidRPr="00504A2A" w:rsidRDefault="001201DD" w:rsidP="009E3334">
      <w:pPr>
        <w:kinsoku w:val="0"/>
        <w:overflowPunct w:val="0"/>
        <w:autoSpaceDE w:val="0"/>
        <w:autoSpaceDN w:val="0"/>
        <w:ind w:firstLineChars="100" w:firstLine="210"/>
      </w:pPr>
      <w:r w:rsidRPr="00504A2A">
        <w:rPr>
          <w:rFonts w:hint="eastAsia"/>
        </w:rPr>
        <w:t>（１）第３</w:t>
      </w:r>
      <w:r w:rsidR="002B4D08" w:rsidRPr="00504A2A">
        <w:rPr>
          <w:rFonts w:hint="eastAsia"/>
        </w:rPr>
        <w:t>条に規定する要件を満たさなくなったとき</w:t>
      </w:r>
    </w:p>
    <w:p w:rsidR="009258D7" w:rsidRPr="00504A2A" w:rsidRDefault="009258D7" w:rsidP="009E3334">
      <w:pPr>
        <w:kinsoku w:val="0"/>
        <w:overflowPunct w:val="0"/>
        <w:autoSpaceDE w:val="0"/>
        <w:autoSpaceDN w:val="0"/>
        <w:ind w:firstLineChars="100" w:firstLine="210"/>
      </w:pPr>
      <w:r w:rsidRPr="00504A2A">
        <w:rPr>
          <w:rFonts w:hint="eastAsia"/>
        </w:rPr>
        <w:t>（２）</w:t>
      </w:r>
      <w:r w:rsidR="002868D8" w:rsidRPr="00504A2A">
        <w:rPr>
          <w:rFonts w:hint="eastAsia"/>
        </w:rPr>
        <w:t>関係</w:t>
      </w:r>
      <w:r w:rsidR="002B4D08" w:rsidRPr="00504A2A">
        <w:rPr>
          <w:rFonts w:hint="eastAsia"/>
        </w:rPr>
        <w:t>法令に違反したとき</w:t>
      </w:r>
    </w:p>
    <w:p w:rsidR="009258D7" w:rsidRPr="00504A2A" w:rsidRDefault="009258D7" w:rsidP="009E3334">
      <w:pPr>
        <w:kinsoku w:val="0"/>
        <w:overflowPunct w:val="0"/>
        <w:autoSpaceDE w:val="0"/>
        <w:autoSpaceDN w:val="0"/>
        <w:ind w:firstLineChars="100" w:firstLine="210"/>
      </w:pPr>
      <w:r w:rsidRPr="00504A2A">
        <w:rPr>
          <w:rFonts w:hint="eastAsia"/>
        </w:rPr>
        <w:t>（３）</w:t>
      </w:r>
      <w:r w:rsidR="002B4D08" w:rsidRPr="00504A2A">
        <w:rPr>
          <w:rFonts w:hint="eastAsia"/>
        </w:rPr>
        <w:t>前２号に掲げるもののほか特に知事が認めるとき</w:t>
      </w:r>
    </w:p>
    <w:p w:rsidR="009258D7" w:rsidRPr="00504A2A" w:rsidRDefault="009258D7"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（再登録）</w:t>
      </w:r>
    </w:p>
    <w:p w:rsidR="009258D7" w:rsidRPr="00504A2A" w:rsidRDefault="00E16EC9" w:rsidP="009E3334">
      <w:pPr>
        <w:kinsoku w:val="0"/>
        <w:overflowPunct w:val="0"/>
        <w:autoSpaceDE w:val="0"/>
        <w:autoSpaceDN w:val="0"/>
        <w:ind w:left="210" w:hangingChars="100" w:hanging="210"/>
      </w:pPr>
      <w:r w:rsidRPr="00504A2A">
        <w:rPr>
          <w:rFonts w:hint="eastAsia"/>
        </w:rPr>
        <w:t>第</w:t>
      </w:r>
      <w:r w:rsidR="00A53B25" w:rsidRPr="00504A2A">
        <w:rPr>
          <w:rFonts w:asciiTheme="minorEastAsia" w:hAnsiTheme="minorEastAsia" w:hint="eastAsia"/>
        </w:rPr>
        <w:t>1</w:t>
      </w:r>
      <w:r w:rsidR="00A53B25" w:rsidRPr="00504A2A">
        <w:rPr>
          <w:rFonts w:asciiTheme="minorEastAsia" w:hAnsiTheme="minorEastAsia"/>
        </w:rPr>
        <w:t>1</w:t>
      </w:r>
      <w:r w:rsidR="009258D7" w:rsidRPr="00504A2A">
        <w:rPr>
          <w:rFonts w:hint="eastAsia"/>
        </w:rPr>
        <w:t>条　前条の規定に基づき登録が取り消された者は、登録取消しの日から１年間は、再登録を申請することができない。なお、知事が特に認めた場合にはこの限りではない。</w:t>
      </w:r>
    </w:p>
    <w:p w:rsidR="009258D7" w:rsidRPr="00504A2A" w:rsidRDefault="009258D7" w:rsidP="009E3334">
      <w:pPr>
        <w:kinsoku w:val="0"/>
        <w:overflowPunct w:val="0"/>
        <w:autoSpaceDE w:val="0"/>
        <w:autoSpaceDN w:val="0"/>
        <w:ind w:left="210" w:hangingChars="100" w:hanging="210"/>
      </w:pPr>
      <w:r w:rsidRPr="00504A2A">
        <w:rPr>
          <w:rFonts w:hint="eastAsia"/>
        </w:rPr>
        <w:t>２　知事は、登録を取り消された理由に応じ、再度同様の状況を生じるおそれがあると考えられる場合は、再登録を認めないことができる。</w:t>
      </w:r>
    </w:p>
    <w:p w:rsidR="009258D7" w:rsidRPr="00504A2A" w:rsidRDefault="009258D7"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（報告）</w:t>
      </w:r>
    </w:p>
    <w:p w:rsidR="00856CB6" w:rsidRPr="00504A2A" w:rsidRDefault="009258D7" w:rsidP="009E3334">
      <w:pPr>
        <w:kinsoku w:val="0"/>
        <w:overflowPunct w:val="0"/>
        <w:autoSpaceDE w:val="0"/>
        <w:autoSpaceDN w:val="0"/>
        <w:ind w:left="210" w:hangingChars="100" w:hanging="210"/>
      </w:pPr>
      <w:r w:rsidRPr="00504A2A">
        <w:rPr>
          <w:rFonts w:hint="eastAsia"/>
        </w:rPr>
        <w:t>第</w:t>
      </w:r>
      <w:r w:rsidR="00A53B25" w:rsidRPr="00504A2A">
        <w:rPr>
          <w:rFonts w:asciiTheme="minorEastAsia" w:hAnsiTheme="minorEastAsia" w:hint="eastAsia"/>
        </w:rPr>
        <w:t>12</w:t>
      </w:r>
      <w:r w:rsidRPr="00504A2A">
        <w:rPr>
          <w:rFonts w:hint="eastAsia"/>
        </w:rPr>
        <w:t>条　知事は、</w:t>
      </w:r>
      <w:r w:rsidR="002B4D08" w:rsidRPr="00504A2A">
        <w:rPr>
          <w:rFonts w:hint="eastAsia"/>
        </w:rPr>
        <w:t>登録事務の公正かつ適確な実施を確保するため必要があると認めるときは、</w:t>
      </w:r>
      <w:r w:rsidR="00DC60A0" w:rsidRPr="00504A2A">
        <w:rPr>
          <w:rFonts w:hint="eastAsia"/>
        </w:rPr>
        <w:t>登録事業者に対し</w:t>
      </w:r>
      <w:r w:rsidR="002B4D08" w:rsidRPr="00504A2A">
        <w:rPr>
          <w:rFonts w:hint="eastAsia"/>
        </w:rPr>
        <w:t>登録事務に関し必要な</w:t>
      </w:r>
      <w:r w:rsidR="00DC60A0" w:rsidRPr="00504A2A">
        <w:rPr>
          <w:rFonts w:hint="eastAsia"/>
        </w:rPr>
        <w:t>報告</w:t>
      </w:r>
      <w:r w:rsidR="002B4D08" w:rsidRPr="00504A2A">
        <w:rPr>
          <w:rFonts w:hint="eastAsia"/>
        </w:rPr>
        <w:t>を求め</w:t>
      </w:r>
      <w:r w:rsidRPr="00504A2A">
        <w:rPr>
          <w:rFonts w:hint="eastAsia"/>
        </w:rPr>
        <w:t>ることができる。</w:t>
      </w:r>
    </w:p>
    <w:p w:rsidR="009258D7" w:rsidRPr="00504A2A" w:rsidRDefault="009258D7" w:rsidP="009E3334">
      <w:pPr>
        <w:kinsoku w:val="0"/>
        <w:overflowPunct w:val="0"/>
        <w:autoSpaceDE w:val="0"/>
        <w:autoSpaceDN w:val="0"/>
      </w:pPr>
    </w:p>
    <w:p w:rsidR="00856CB6" w:rsidRPr="00504A2A" w:rsidRDefault="00856CB6" w:rsidP="009E3334">
      <w:pPr>
        <w:kinsoku w:val="0"/>
        <w:overflowPunct w:val="0"/>
        <w:autoSpaceDE w:val="0"/>
        <w:autoSpaceDN w:val="0"/>
        <w:ind w:firstLineChars="100" w:firstLine="210"/>
      </w:pPr>
      <w:r w:rsidRPr="00504A2A">
        <w:rPr>
          <w:rFonts w:hint="eastAsia"/>
        </w:rPr>
        <w:t>（委任）</w:t>
      </w:r>
    </w:p>
    <w:p w:rsidR="00856CB6" w:rsidRPr="00504A2A" w:rsidRDefault="009258D7" w:rsidP="009E3334">
      <w:pPr>
        <w:kinsoku w:val="0"/>
        <w:overflowPunct w:val="0"/>
        <w:autoSpaceDE w:val="0"/>
        <w:autoSpaceDN w:val="0"/>
      </w:pPr>
      <w:r w:rsidRPr="00504A2A">
        <w:rPr>
          <w:rFonts w:hint="eastAsia"/>
        </w:rPr>
        <w:t>第</w:t>
      </w:r>
      <w:r w:rsidR="00A53B25" w:rsidRPr="00504A2A">
        <w:rPr>
          <w:rFonts w:asciiTheme="minorEastAsia" w:hAnsiTheme="minorEastAsia" w:hint="eastAsia"/>
        </w:rPr>
        <w:t>13</w:t>
      </w:r>
      <w:r w:rsidRPr="00504A2A">
        <w:rPr>
          <w:rFonts w:hint="eastAsia"/>
        </w:rPr>
        <w:t>条　この要綱に定めるもののほか、必要な事項は、知事が別に定める。</w:t>
      </w:r>
    </w:p>
    <w:p w:rsidR="00BB2A0B" w:rsidRPr="00504A2A" w:rsidRDefault="00BB2A0B" w:rsidP="009E3334">
      <w:pPr>
        <w:kinsoku w:val="0"/>
        <w:overflowPunct w:val="0"/>
        <w:autoSpaceDE w:val="0"/>
        <w:autoSpaceDN w:val="0"/>
      </w:pPr>
    </w:p>
    <w:p w:rsidR="00BB2A0B" w:rsidRPr="00504A2A" w:rsidRDefault="00BB2A0B" w:rsidP="009E3334">
      <w:pPr>
        <w:kinsoku w:val="0"/>
        <w:overflowPunct w:val="0"/>
        <w:autoSpaceDE w:val="0"/>
        <w:autoSpaceDN w:val="0"/>
        <w:ind w:firstLineChars="200" w:firstLine="420"/>
      </w:pPr>
      <w:r w:rsidRPr="00504A2A">
        <w:rPr>
          <w:rFonts w:hint="eastAsia"/>
        </w:rPr>
        <w:t>附　則</w:t>
      </w:r>
    </w:p>
    <w:p w:rsidR="00BB2A0B" w:rsidRPr="00CA15A1" w:rsidRDefault="00BB2A0B" w:rsidP="009E3334">
      <w:pPr>
        <w:kinsoku w:val="0"/>
        <w:overflowPunct w:val="0"/>
        <w:autoSpaceDE w:val="0"/>
        <w:autoSpaceDN w:val="0"/>
        <w:ind w:firstLineChars="100" w:firstLine="210"/>
      </w:pPr>
      <w:r w:rsidRPr="00504A2A">
        <w:rPr>
          <w:rFonts w:hint="eastAsia"/>
        </w:rPr>
        <w:t>この要綱は、令和元年</w:t>
      </w:r>
      <w:r w:rsidR="00EC2E49">
        <w:rPr>
          <w:rFonts w:hint="eastAsia"/>
        </w:rPr>
        <w:t>１０</w:t>
      </w:r>
      <w:r w:rsidRPr="00504A2A">
        <w:rPr>
          <w:rFonts w:hint="eastAsia"/>
        </w:rPr>
        <w:t>月</w:t>
      </w:r>
      <w:r w:rsidR="00EC2E49">
        <w:rPr>
          <w:rFonts w:hint="eastAsia"/>
        </w:rPr>
        <w:t>１５</w:t>
      </w:r>
      <w:r w:rsidRPr="00504A2A">
        <w:rPr>
          <w:rFonts w:hint="eastAsia"/>
        </w:rPr>
        <w:t>日から施行する。</w:t>
      </w:r>
    </w:p>
    <w:p w:rsidR="00270144" w:rsidRPr="00CA15A1" w:rsidRDefault="00270144" w:rsidP="009E3334">
      <w:pPr>
        <w:kinsoku w:val="0"/>
        <w:overflowPunct w:val="0"/>
        <w:autoSpaceDE w:val="0"/>
        <w:autoSpaceDN w:val="0"/>
        <w:ind w:firstLineChars="100" w:firstLine="210"/>
      </w:pPr>
    </w:p>
    <w:p w:rsidR="00270144" w:rsidRPr="00CA15A1" w:rsidRDefault="0088680C" w:rsidP="0088680C">
      <w:pPr>
        <w:kinsoku w:val="0"/>
        <w:overflowPunct w:val="0"/>
        <w:autoSpaceDE w:val="0"/>
        <w:autoSpaceDN w:val="0"/>
        <w:ind w:firstLineChars="200" w:firstLine="420"/>
      </w:pPr>
      <w:r w:rsidRPr="00504A2A">
        <w:rPr>
          <w:rFonts w:hint="eastAsia"/>
        </w:rPr>
        <w:t>附　則</w:t>
      </w:r>
    </w:p>
    <w:p w:rsidR="00270144" w:rsidRDefault="0088680C" w:rsidP="009E3334">
      <w:pPr>
        <w:kinsoku w:val="0"/>
        <w:overflowPunct w:val="0"/>
        <w:autoSpaceDE w:val="0"/>
        <w:autoSpaceDN w:val="0"/>
        <w:ind w:firstLineChars="100" w:firstLine="210"/>
      </w:pPr>
      <w:r>
        <w:rPr>
          <w:rFonts w:hint="eastAsia"/>
        </w:rPr>
        <w:t>この要綱は、令和２</w:t>
      </w:r>
      <w:r w:rsidRPr="00504A2A">
        <w:rPr>
          <w:rFonts w:hint="eastAsia"/>
        </w:rPr>
        <w:t>年</w:t>
      </w:r>
      <w:r>
        <w:rPr>
          <w:rFonts w:hint="eastAsia"/>
        </w:rPr>
        <w:t>４</w:t>
      </w:r>
      <w:r w:rsidRPr="00504A2A">
        <w:rPr>
          <w:rFonts w:hint="eastAsia"/>
        </w:rPr>
        <w:t>月</w:t>
      </w:r>
      <w:r>
        <w:rPr>
          <w:rFonts w:hint="eastAsia"/>
        </w:rPr>
        <w:t>１</w:t>
      </w:r>
      <w:bookmarkStart w:id="0" w:name="_GoBack"/>
      <w:bookmarkEnd w:id="0"/>
      <w:r w:rsidRPr="00504A2A">
        <w:rPr>
          <w:rFonts w:hint="eastAsia"/>
        </w:rPr>
        <w:t>日から施行する。</w:t>
      </w:r>
    </w:p>
    <w:p w:rsidR="0062140E" w:rsidRDefault="0062140E" w:rsidP="009E3334">
      <w:pPr>
        <w:kinsoku w:val="0"/>
        <w:overflowPunct w:val="0"/>
        <w:autoSpaceDE w:val="0"/>
        <w:autoSpaceDN w:val="0"/>
        <w:ind w:firstLineChars="100" w:firstLine="210"/>
      </w:pPr>
    </w:p>
    <w:p w:rsidR="0062140E" w:rsidRPr="00CA15A1" w:rsidRDefault="0062140E" w:rsidP="009E3334">
      <w:pPr>
        <w:kinsoku w:val="0"/>
        <w:overflowPunct w:val="0"/>
        <w:autoSpaceDE w:val="0"/>
        <w:autoSpaceDN w:val="0"/>
        <w:ind w:firstLineChars="100" w:firstLine="210"/>
      </w:pPr>
    </w:p>
    <w:p w:rsidR="00D84334" w:rsidRPr="00CA15A1" w:rsidRDefault="00270144" w:rsidP="009E3334">
      <w:pPr>
        <w:kinsoku w:val="0"/>
        <w:overflowPunct w:val="0"/>
        <w:autoSpaceDE w:val="0"/>
        <w:autoSpaceDN w:val="0"/>
        <w:ind w:left="210" w:hangingChars="100" w:hanging="210"/>
      </w:pPr>
      <w:r w:rsidRPr="00CA15A1">
        <w:rPr>
          <w:rFonts w:hint="eastAsia"/>
        </w:rPr>
        <w:lastRenderedPageBreak/>
        <w:t>別表</w:t>
      </w:r>
      <w:r w:rsidR="00D84334" w:rsidRPr="00CA15A1">
        <w:rPr>
          <w:rFonts w:hint="eastAsia"/>
        </w:rPr>
        <w:t xml:space="preserve">　耐震診断技術者に求められる講習会</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84334" w:rsidRPr="00CA15A1" w:rsidTr="005F69FF">
        <w:tc>
          <w:tcPr>
            <w:tcW w:w="8640" w:type="dxa"/>
            <w:shd w:val="clear" w:color="auto" w:fill="auto"/>
          </w:tcPr>
          <w:p w:rsidR="00D84334" w:rsidRPr="00CA15A1" w:rsidRDefault="00D84334" w:rsidP="009E3334">
            <w:pPr>
              <w:kinsoku w:val="0"/>
              <w:overflowPunct w:val="0"/>
              <w:autoSpaceDE w:val="0"/>
              <w:autoSpaceDN w:val="0"/>
              <w:ind w:left="630" w:hangingChars="300" w:hanging="630"/>
            </w:pPr>
            <w:r w:rsidRPr="00CA15A1">
              <w:rPr>
                <w:rFonts w:hint="eastAsia"/>
              </w:rPr>
              <w:t>（１）</w:t>
            </w:r>
            <w:r w:rsidR="003520C3" w:rsidRPr="00CA15A1">
              <w:rPr>
                <w:rFonts w:hint="eastAsia"/>
              </w:rPr>
              <w:t>一般</w:t>
            </w:r>
            <w:r w:rsidRPr="00CA15A1">
              <w:rPr>
                <w:rFonts w:hint="eastAsia"/>
              </w:rPr>
              <w:t>財団法人日本建築防災協会による木造</w:t>
            </w:r>
            <w:r w:rsidR="003520C3" w:rsidRPr="00CA15A1">
              <w:rPr>
                <w:rFonts w:hint="eastAsia"/>
              </w:rPr>
              <w:t>耐震診断資格者講習・木造耐震改修技術者講習</w:t>
            </w:r>
          </w:p>
          <w:p w:rsidR="00D84334" w:rsidRPr="00CA15A1" w:rsidRDefault="00D84334" w:rsidP="009E3334">
            <w:pPr>
              <w:kinsoku w:val="0"/>
              <w:overflowPunct w:val="0"/>
              <w:autoSpaceDE w:val="0"/>
              <w:autoSpaceDN w:val="0"/>
            </w:pPr>
            <w:r w:rsidRPr="00CA15A1">
              <w:rPr>
                <w:rFonts w:hint="eastAsia"/>
              </w:rPr>
              <w:t>（２）香川県による木造住宅耐震対策講習会</w:t>
            </w:r>
          </w:p>
          <w:p w:rsidR="00D84334" w:rsidRPr="00CA15A1" w:rsidRDefault="00D84334" w:rsidP="009E3334">
            <w:pPr>
              <w:kinsoku w:val="0"/>
              <w:overflowPunct w:val="0"/>
              <w:autoSpaceDE w:val="0"/>
              <w:autoSpaceDN w:val="0"/>
            </w:pPr>
            <w:r w:rsidRPr="00CA15A1">
              <w:rPr>
                <w:rFonts w:hint="eastAsia"/>
              </w:rPr>
              <w:t>（３）その他、知事が認める講習会</w:t>
            </w:r>
          </w:p>
        </w:tc>
      </w:tr>
    </w:tbl>
    <w:p w:rsidR="00D84334" w:rsidRPr="00CA15A1" w:rsidRDefault="00D84334" w:rsidP="009E3334">
      <w:pPr>
        <w:kinsoku w:val="0"/>
        <w:overflowPunct w:val="0"/>
        <w:autoSpaceDE w:val="0"/>
        <w:autoSpaceDN w:val="0"/>
      </w:pPr>
    </w:p>
    <w:sectPr w:rsidR="00D84334" w:rsidRPr="00CA15A1" w:rsidSect="002A37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93" w:rsidRDefault="00D90493" w:rsidP="00D90493">
      <w:r>
        <w:separator/>
      </w:r>
    </w:p>
  </w:endnote>
  <w:endnote w:type="continuationSeparator" w:id="0">
    <w:p w:rsidR="00D90493" w:rsidRDefault="00D90493" w:rsidP="00D9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93" w:rsidRDefault="00D90493" w:rsidP="00D90493">
      <w:r>
        <w:separator/>
      </w:r>
    </w:p>
  </w:footnote>
  <w:footnote w:type="continuationSeparator" w:id="0">
    <w:p w:rsidR="00D90493" w:rsidRDefault="00D90493" w:rsidP="00D90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E5"/>
    <w:rsid w:val="00003C33"/>
    <w:rsid w:val="0003723B"/>
    <w:rsid w:val="00072EFF"/>
    <w:rsid w:val="000D3B14"/>
    <w:rsid w:val="000E53D2"/>
    <w:rsid w:val="001201DD"/>
    <w:rsid w:val="00123739"/>
    <w:rsid w:val="001238B6"/>
    <w:rsid w:val="00167BE5"/>
    <w:rsid w:val="001B45B5"/>
    <w:rsid w:val="001E69F4"/>
    <w:rsid w:val="001F5255"/>
    <w:rsid w:val="00270144"/>
    <w:rsid w:val="00271671"/>
    <w:rsid w:val="002868D8"/>
    <w:rsid w:val="002A3766"/>
    <w:rsid w:val="002B4D08"/>
    <w:rsid w:val="003520C3"/>
    <w:rsid w:val="003A1D84"/>
    <w:rsid w:val="003F4E0B"/>
    <w:rsid w:val="00424AB8"/>
    <w:rsid w:val="004430CD"/>
    <w:rsid w:val="00460C18"/>
    <w:rsid w:val="004C03F9"/>
    <w:rsid w:val="004D6AAF"/>
    <w:rsid w:val="004D6D34"/>
    <w:rsid w:val="00504A2A"/>
    <w:rsid w:val="0051562C"/>
    <w:rsid w:val="005C3297"/>
    <w:rsid w:val="0062140E"/>
    <w:rsid w:val="00665A32"/>
    <w:rsid w:val="00695DE6"/>
    <w:rsid w:val="006F3087"/>
    <w:rsid w:val="00737D75"/>
    <w:rsid w:val="00790B10"/>
    <w:rsid w:val="007E0A68"/>
    <w:rsid w:val="00856CB6"/>
    <w:rsid w:val="0088680C"/>
    <w:rsid w:val="008976B0"/>
    <w:rsid w:val="008A4F12"/>
    <w:rsid w:val="009258D7"/>
    <w:rsid w:val="0095609F"/>
    <w:rsid w:val="009E3334"/>
    <w:rsid w:val="00A1207C"/>
    <w:rsid w:val="00A53B25"/>
    <w:rsid w:val="00BB2A0B"/>
    <w:rsid w:val="00BD2FE9"/>
    <w:rsid w:val="00BE21A6"/>
    <w:rsid w:val="00C27DBC"/>
    <w:rsid w:val="00C66970"/>
    <w:rsid w:val="00C83255"/>
    <w:rsid w:val="00CA15A1"/>
    <w:rsid w:val="00CD3827"/>
    <w:rsid w:val="00D6608F"/>
    <w:rsid w:val="00D84334"/>
    <w:rsid w:val="00D90493"/>
    <w:rsid w:val="00D906AA"/>
    <w:rsid w:val="00DA5334"/>
    <w:rsid w:val="00DC60A0"/>
    <w:rsid w:val="00E16EC9"/>
    <w:rsid w:val="00E70589"/>
    <w:rsid w:val="00EC2E49"/>
    <w:rsid w:val="00EC51C7"/>
    <w:rsid w:val="00F93153"/>
    <w:rsid w:val="00FA5143"/>
    <w:rsid w:val="00FD4F2D"/>
    <w:rsid w:val="00FE6C0D"/>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379B8F-6E25-4BB4-8656-546F3694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493"/>
    <w:pPr>
      <w:tabs>
        <w:tab w:val="center" w:pos="4252"/>
        <w:tab w:val="right" w:pos="8504"/>
      </w:tabs>
      <w:snapToGrid w:val="0"/>
    </w:pPr>
  </w:style>
  <w:style w:type="character" w:customStyle="1" w:styleId="a4">
    <w:name w:val="ヘッダー (文字)"/>
    <w:basedOn w:val="a0"/>
    <w:link w:val="a3"/>
    <w:uiPriority w:val="99"/>
    <w:rsid w:val="00D90493"/>
  </w:style>
  <w:style w:type="paragraph" w:styleId="a5">
    <w:name w:val="footer"/>
    <w:basedOn w:val="a"/>
    <w:link w:val="a6"/>
    <w:uiPriority w:val="99"/>
    <w:unhideWhenUsed/>
    <w:rsid w:val="00D90493"/>
    <w:pPr>
      <w:tabs>
        <w:tab w:val="center" w:pos="4252"/>
        <w:tab w:val="right" w:pos="8504"/>
      </w:tabs>
      <w:snapToGrid w:val="0"/>
    </w:pPr>
  </w:style>
  <w:style w:type="character" w:customStyle="1" w:styleId="a6">
    <w:name w:val="フッター (文字)"/>
    <w:basedOn w:val="a0"/>
    <w:link w:val="a5"/>
    <w:uiPriority w:val="99"/>
    <w:rsid w:val="00D90493"/>
  </w:style>
  <w:style w:type="paragraph" w:styleId="a7">
    <w:name w:val="Balloon Text"/>
    <w:basedOn w:val="a"/>
    <w:link w:val="a8"/>
    <w:uiPriority w:val="99"/>
    <w:semiHidden/>
    <w:unhideWhenUsed/>
    <w:rsid w:val="00003C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C14-3434</dc:creator>
  <cp:keywords/>
  <dc:description/>
  <cp:lastModifiedBy>C14-3434</cp:lastModifiedBy>
  <cp:revision>12</cp:revision>
  <cp:lastPrinted>2019-10-11T05:16:00Z</cp:lastPrinted>
  <dcterms:created xsi:type="dcterms:W3CDTF">2019-10-10T00:36:00Z</dcterms:created>
  <dcterms:modified xsi:type="dcterms:W3CDTF">2020-03-18T00:04:00Z</dcterms:modified>
</cp:coreProperties>
</file>